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FC" w:rsidRPr="00DE4F14" w:rsidRDefault="00051F49" w:rsidP="00B43FFC">
      <w:pPr>
        <w:numPr>
          <w:ilvl w:val="0"/>
          <w:numId w:val="14"/>
        </w:numPr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38.8pt">
            <v:imagedata r:id="rId9" o:title="17"/>
          </v:shape>
        </w:pict>
      </w:r>
      <w:bookmarkEnd w:id="0"/>
      <w:r w:rsidR="00B43FFC" w:rsidRPr="00DE4F14">
        <w:lastRenderedPageBreak/>
        <w:t>организационная поддержка пожеланий учителей на участие в инновационных формах профессионального совершенствования, предлагаемых на региональном и муниципальном уровнях;</w:t>
      </w:r>
    </w:p>
    <w:p w:rsidR="00B43FFC" w:rsidRPr="00DE4F14" w:rsidRDefault="00B43FFC" w:rsidP="00B43FFC">
      <w:pPr>
        <w:numPr>
          <w:ilvl w:val="0"/>
          <w:numId w:val="15"/>
        </w:numPr>
        <w:jc w:val="both"/>
      </w:pPr>
      <w:r w:rsidRPr="00DE4F14">
        <w:t>регулярное информирование учителей о достижениях передовой педагогической науки и практики в рамках общешкольных тематических семинаров.</w:t>
      </w:r>
      <w:r w:rsidR="00566ED3">
        <w:t xml:space="preserve"> </w:t>
      </w:r>
    </w:p>
    <w:p w:rsidR="00B43FFC" w:rsidRPr="00DE4F14" w:rsidRDefault="00B43FFC" w:rsidP="00B43FFC">
      <w:pPr>
        <w:ind w:left="360"/>
        <w:jc w:val="both"/>
      </w:pPr>
    </w:p>
    <w:p w:rsidR="001518A6" w:rsidRPr="00735F88" w:rsidRDefault="001518A6" w:rsidP="00735F88">
      <w:pPr>
        <w:numPr>
          <w:ilvl w:val="0"/>
          <w:numId w:val="10"/>
        </w:numPr>
      </w:pPr>
      <w:r w:rsidRPr="00735F88">
        <w:rPr>
          <w:b/>
        </w:rPr>
        <w:t>Цели и задачи в области повышения квалификации</w:t>
      </w:r>
    </w:p>
    <w:p w:rsidR="00B334BA" w:rsidRPr="00DE4F14" w:rsidRDefault="00B334BA" w:rsidP="00B43FFC">
      <w:pPr>
        <w:ind w:left="360"/>
        <w:jc w:val="both"/>
      </w:pPr>
    </w:p>
    <w:p w:rsidR="00B43FFC" w:rsidRPr="00DE4F14" w:rsidRDefault="000833FE" w:rsidP="00135FB1">
      <w:pPr>
        <w:jc w:val="both"/>
      </w:pPr>
      <w:r w:rsidRPr="00DE4F14">
        <w:t>3.1.</w:t>
      </w:r>
      <w:r w:rsidR="00735F88">
        <w:t xml:space="preserve"> </w:t>
      </w:r>
      <w:r w:rsidR="00B334BA" w:rsidRPr="00DE4F14">
        <w:t xml:space="preserve">Основной целью повышения квалификации </w:t>
      </w:r>
      <w:r w:rsidR="00061412" w:rsidRPr="00DE4F14">
        <w:t xml:space="preserve">педагогических </w:t>
      </w:r>
      <w:r w:rsidR="00AF3D4E" w:rsidRPr="00DE4F14">
        <w:t>работников</w:t>
      </w:r>
      <w:r w:rsidR="003144BC" w:rsidRPr="00DE4F14">
        <w:t xml:space="preserve"> школы</w:t>
      </w:r>
      <w:r w:rsidR="00AF3D4E" w:rsidRPr="00DE4F14">
        <w:t xml:space="preserve"> является </w:t>
      </w:r>
      <w:r w:rsidR="006D2610" w:rsidRPr="00DE4F14">
        <w:t xml:space="preserve">развитие </w:t>
      </w:r>
      <w:r w:rsidR="00AD7AC2" w:rsidRPr="00DE4F14">
        <w:t xml:space="preserve">их </w:t>
      </w:r>
      <w:r w:rsidR="006D2610" w:rsidRPr="00DE4F14">
        <w:t>профессиональной компетентности</w:t>
      </w:r>
      <w:r w:rsidR="00AD7AC2" w:rsidRPr="00DE4F14">
        <w:t>,</w:t>
      </w:r>
      <w:r w:rsidR="006D2610" w:rsidRPr="00DE4F14">
        <w:t xml:space="preserve"> </w:t>
      </w:r>
      <w:r w:rsidR="00703DA1" w:rsidRPr="00DE4F14">
        <w:t>формирование устойчивых навыков системной рефлексии педагогическо</w:t>
      </w:r>
      <w:r w:rsidR="007F05E6" w:rsidRPr="00DE4F14">
        <w:t>го процесса и его результатов</w:t>
      </w:r>
      <w:r w:rsidR="00703DA1" w:rsidRPr="00DE4F14">
        <w:t xml:space="preserve">, </w:t>
      </w:r>
      <w:r w:rsidR="006D2610" w:rsidRPr="00DE4F14">
        <w:t xml:space="preserve"> </w:t>
      </w:r>
      <w:r w:rsidR="00BA213D" w:rsidRPr="00DE4F14">
        <w:t xml:space="preserve"> придание структурной целостности  </w:t>
      </w:r>
      <w:r w:rsidR="00703DA1" w:rsidRPr="00DE4F14">
        <w:t xml:space="preserve">педагогической </w:t>
      </w:r>
      <w:r w:rsidR="007F05E6" w:rsidRPr="00DE4F14">
        <w:t xml:space="preserve">деятельности </w:t>
      </w:r>
      <w:r w:rsidR="00AD7AC2" w:rsidRPr="00DE4F14">
        <w:t>каждого из них</w:t>
      </w:r>
      <w:r w:rsidR="007F05E6" w:rsidRPr="00DE4F14">
        <w:t xml:space="preserve">, что в совокупности </w:t>
      </w:r>
      <w:r w:rsidR="00BA213D" w:rsidRPr="00DE4F14">
        <w:t xml:space="preserve"> обеспечи</w:t>
      </w:r>
      <w:r w:rsidR="007F05E6" w:rsidRPr="00DE4F14">
        <w:t>т</w:t>
      </w:r>
      <w:r w:rsidR="00BA213D" w:rsidRPr="00DE4F14">
        <w:t xml:space="preserve"> выполнение требований по достижению современного качества образования.</w:t>
      </w:r>
    </w:p>
    <w:p w:rsidR="000833FE" w:rsidRPr="00DE4F14" w:rsidRDefault="000833FE" w:rsidP="00135FB1">
      <w:pPr>
        <w:jc w:val="both"/>
      </w:pPr>
      <w:r w:rsidRPr="00DE4F14">
        <w:t>3</w:t>
      </w:r>
      <w:r w:rsidR="00631CA0" w:rsidRPr="00DE4F14">
        <w:t>.</w:t>
      </w:r>
      <w:r w:rsidRPr="00DE4F14">
        <w:t>2.</w:t>
      </w:r>
      <w:r w:rsidR="00735F88">
        <w:t xml:space="preserve"> </w:t>
      </w:r>
      <w:r w:rsidRPr="00DE4F14">
        <w:t>Задачи повышения квалификации:</w:t>
      </w:r>
    </w:p>
    <w:p w:rsidR="000833FE" w:rsidRPr="00DE4F14" w:rsidRDefault="000833FE" w:rsidP="00135FB1">
      <w:pPr>
        <w:numPr>
          <w:ilvl w:val="0"/>
          <w:numId w:val="15"/>
        </w:numPr>
        <w:ind w:left="0" w:firstLine="0"/>
        <w:jc w:val="both"/>
      </w:pPr>
      <w:r w:rsidRPr="00DE4F14">
        <w:t xml:space="preserve"> поддержка</w:t>
      </w:r>
      <w:r w:rsidR="00BE3ADD" w:rsidRPr="00DE4F14">
        <w:t xml:space="preserve"> и</w:t>
      </w:r>
      <w:r w:rsidRPr="00DE4F14">
        <w:t xml:space="preserve"> </w:t>
      </w:r>
      <w:r w:rsidR="00BE3ADD" w:rsidRPr="00DE4F14">
        <w:t xml:space="preserve">совершенствование </w:t>
      </w:r>
      <w:r w:rsidRPr="00DE4F14">
        <w:t>профессионального уровня все</w:t>
      </w:r>
      <w:r w:rsidR="00C66ED1" w:rsidRPr="00DE4F14">
        <w:t>х</w:t>
      </w:r>
      <w:r w:rsidRPr="00DE4F14">
        <w:t xml:space="preserve"> педагогов</w:t>
      </w:r>
      <w:r w:rsidR="00C66ED1" w:rsidRPr="00DE4F14">
        <w:t xml:space="preserve"> в соответствие с требованиями сегодняшнего дня;</w:t>
      </w:r>
    </w:p>
    <w:p w:rsidR="00BE3ADD" w:rsidRPr="00DE4F14" w:rsidRDefault="00BE3ADD" w:rsidP="00135FB1">
      <w:pPr>
        <w:numPr>
          <w:ilvl w:val="0"/>
          <w:numId w:val="15"/>
        </w:numPr>
        <w:ind w:left="0" w:firstLine="0"/>
        <w:jc w:val="both"/>
      </w:pPr>
      <w:r w:rsidRPr="00DE4F14">
        <w:t>создание условий для развития индивидуальных способностей к профессиональной деятельности до потенциально возможного уровня:</w:t>
      </w:r>
    </w:p>
    <w:p w:rsidR="00BE3ADD" w:rsidRPr="00DE4F14" w:rsidRDefault="00BE3ADD" w:rsidP="00135FB1">
      <w:pPr>
        <w:numPr>
          <w:ilvl w:val="0"/>
          <w:numId w:val="15"/>
        </w:numPr>
        <w:ind w:left="0" w:firstLine="0"/>
        <w:jc w:val="both"/>
      </w:pPr>
      <w:r w:rsidRPr="00DE4F14">
        <w:t>переориентация целе</w:t>
      </w:r>
      <w:r w:rsidR="00D9543E" w:rsidRPr="00DE4F14">
        <w:t>вых установок при планировании 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:rsidR="00D9543E" w:rsidRPr="00DE4F14" w:rsidRDefault="001A3000" w:rsidP="00135FB1">
      <w:pPr>
        <w:numPr>
          <w:ilvl w:val="0"/>
          <w:numId w:val="15"/>
        </w:numPr>
        <w:ind w:left="0" w:firstLine="0"/>
        <w:jc w:val="both"/>
      </w:pPr>
      <w:r w:rsidRPr="00DE4F14">
        <w:t>активизация профессионального творчества, духа состязательности в педагогическом мастерстве,</w:t>
      </w:r>
    </w:p>
    <w:p w:rsidR="001A3000" w:rsidRPr="00DE4F14" w:rsidRDefault="001A3000" w:rsidP="00135FB1">
      <w:pPr>
        <w:numPr>
          <w:ilvl w:val="0"/>
          <w:numId w:val="15"/>
        </w:numPr>
        <w:ind w:left="0" w:firstLine="0"/>
        <w:jc w:val="both"/>
      </w:pPr>
      <w:r w:rsidRPr="00DE4F14">
        <w:t xml:space="preserve">предоставление </w:t>
      </w:r>
      <w:r w:rsidR="00AC3114" w:rsidRPr="00DE4F14">
        <w:t xml:space="preserve">научной и методической поддержки </w:t>
      </w:r>
      <w:r w:rsidRPr="00DE4F14">
        <w:t xml:space="preserve">для полноценной самореализации </w:t>
      </w:r>
      <w:r w:rsidR="00AC3114" w:rsidRPr="00DE4F14">
        <w:t>индивидуальных творческих замыслов педагогов;</w:t>
      </w:r>
    </w:p>
    <w:p w:rsidR="00AC3114" w:rsidRPr="00DE4F14" w:rsidRDefault="00AC3114" w:rsidP="00135FB1">
      <w:pPr>
        <w:numPr>
          <w:ilvl w:val="0"/>
          <w:numId w:val="15"/>
        </w:numPr>
        <w:ind w:left="0" w:firstLine="0"/>
        <w:jc w:val="both"/>
      </w:pPr>
      <w:r w:rsidRPr="00DE4F14">
        <w:t>удовлетворение потребностей в поиске и освоении передового педагогического опыта, педагогических инноваций и научных достижений</w:t>
      </w:r>
      <w:r w:rsidR="005845C3" w:rsidRPr="00DE4F14">
        <w:t>;</w:t>
      </w:r>
    </w:p>
    <w:p w:rsidR="005845C3" w:rsidRPr="00DE4F14" w:rsidRDefault="005845C3" w:rsidP="00135FB1">
      <w:pPr>
        <w:numPr>
          <w:ilvl w:val="0"/>
          <w:numId w:val="15"/>
        </w:numPr>
        <w:ind w:left="0" w:firstLine="0"/>
        <w:jc w:val="both"/>
      </w:pPr>
      <w:r w:rsidRPr="00DE4F14">
        <w:t xml:space="preserve">освоение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средства. </w:t>
      </w:r>
    </w:p>
    <w:p w:rsidR="004B1BB3" w:rsidRPr="00DE4F14" w:rsidRDefault="004B1BB3" w:rsidP="00135FB1">
      <w:pPr>
        <w:jc w:val="both"/>
      </w:pPr>
    </w:p>
    <w:p w:rsidR="004B1BB3" w:rsidRPr="00735F88" w:rsidRDefault="004B1BB3" w:rsidP="00735F88">
      <w:pPr>
        <w:numPr>
          <w:ilvl w:val="0"/>
          <w:numId w:val="10"/>
        </w:numPr>
        <w:rPr>
          <w:b/>
        </w:rPr>
      </w:pPr>
      <w:r w:rsidRPr="00735F88">
        <w:rPr>
          <w:b/>
        </w:rPr>
        <w:t>Орга</w:t>
      </w:r>
      <w:r w:rsidR="00631CA0" w:rsidRPr="00735F88">
        <w:rPr>
          <w:b/>
        </w:rPr>
        <w:t>низация повышения квалификации.</w:t>
      </w:r>
    </w:p>
    <w:p w:rsidR="00631CA0" w:rsidRPr="00DE4F14" w:rsidRDefault="00631CA0" w:rsidP="00135FB1">
      <w:pPr>
        <w:jc w:val="both"/>
      </w:pPr>
    </w:p>
    <w:p w:rsidR="00631CA0" w:rsidRPr="00DE4F14" w:rsidRDefault="000270F8" w:rsidP="00135FB1">
      <w:pPr>
        <w:jc w:val="both"/>
      </w:pPr>
      <w:r w:rsidRPr="00DE4F14">
        <w:t xml:space="preserve">4.1. </w:t>
      </w:r>
      <w:r w:rsidR="00631CA0" w:rsidRPr="00DE4F14">
        <w:t xml:space="preserve"> </w:t>
      </w:r>
      <w:r w:rsidRPr="00DE4F14">
        <w:t>С</w:t>
      </w:r>
      <w:r w:rsidR="00631CA0" w:rsidRPr="00DE4F14">
        <w:t>труктур</w:t>
      </w:r>
      <w:r w:rsidRPr="00DE4F14">
        <w:t>а</w:t>
      </w:r>
      <w:r w:rsidR="00631CA0" w:rsidRPr="00DE4F14">
        <w:t xml:space="preserve"> школьной модели повышения квалификации в</w:t>
      </w:r>
      <w:r w:rsidRPr="00DE4F14">
        <w:t xml:space="preserve">ключает </w:t>
      </w:r>
      <w:r w:rsidR="00631CA0" w:rsidRPr="00DE4F14">
        <w:t xml:space="preserve"> четыре организационных уровня:</w:t>
      </w:r>
    </w:p>
    <w:p w:rsidR="00631CA0" w:rsidRPr="00DE4F14" w:rsidRDefault="00C26E76" w:rsidP="00735F88">
      <w:pPr>
        <w:numPr>
          <w:ilvl w:val="0"/>
          <w:numId w:val="28"/>
        </w:numPr>
        <w:jc w:val="both"/>
      </w:pPr>
      <w:r w:rsidRPr="00DE4F14">
        <w:t>самообразование</w:t>
      </w:r>
      <w:r w:rsidR="00631CA0" w:rsidRPr="00DE4F14">
        <w:t>,</w:t>
      </w:r>
    </w:p>
    <w:p w:rsidR="00631CA0" w:rsidRPr="00DE4F14" w:rsidRDefault="00FD516A" w:rsidP="00135FB1">
      <w:pPr>
        <w:numPr>
          <w:ilvl w:val="0"/>
          <w:numId w:val="27"/>
        </w:numPr>
        <w:ind w:left="0" w:firstLine="0"/>
        <w:jc w:val="both"/>
      </w:pPr>
      <w:r w:rsidRPr="00DE4F14">
        <w:t>ш</w:t>
      </w:r>
      <w:r w:rsidR="003144BC" w:rsidRPr="00DE4F14">
        <w:t>кольный</w:t>
      </w:r>
      <w:r w:rsidR="00C26E76" w:rsidRPr="00DE4F14">
        <w:t>,</w:t>
      </w:r>
    </w:p>
    <w:p w:rsidR="00631CA0" w:rsidRPr="00DE4F14" w:rsidRDefault="00FD516A" w:rsidP="00135FB1">
      <w:pPr>
        <w:numPr>
          <w:ilvl w:val="0"/>
          <w:numId w:val="27"/>
        </w:numPr>
        <w:ind w:left="0" w:firstLine="0"/>
        <w:jc w:val="both"/>
      </w:pPr>
      <w:r w:rsidRPr="00DE4F14">
        <w:t>м</w:t>
      </w:r>
      <w:r w:rsidR="003144BC" w:rsidRPr="00DE4F14">
        <w:t>униципальный,</w:t>
      </w:r>
    </w:p>
    <w:p w:rsidR="00631CA0" w:rsidRPr="00DE4F14" w:rsidRDefault="00FD516A" w:rsidP="00135FB1">
      <w:pPr>
        <w:numPr>
          <w:ilvl w:val="0"/>
          <w:numId w:val="27"/>
        </w:numPr>
        <w:ind w:left="0" w:firstLine="0"/>
        <w:jc w:val="both"/>
      </w:pPr>
      <w:r w:rsidRPr="00DE4F14">
        <w:t>р</w:t>
      </w:r>
      <w:r w:rsidR="003144BC" w:rsidRPr="00DE4F14">
        <w:t>егиональный</w:t>
      </w:r>
      <w:r w:rsidR="00C26E76" w:rsidRPr="00DE4F14">
        <w:t>.</w:t>
      </w:r>
    </w:p>
    <w:p w:rsidR="00BF6FCC" w:rsidRPr="00DE4F14" w:rsidRDefault="000270F8" w:rsidP="00F17851">
      <w:pPr>
        <w:jc w:val="both"/>
      </w:pPr>
      <w:r w:rsidRPr="00DE4F14">
        <w:t xml:space="preserve">4.2. </w:t>
      </w:r>
      <w:r w:rsidR="00631CA0" w:rsidRPr="00DE4F14">
        <w:t>Первый уровень</w:t>
      </w:r>
      <w:r w:rsidR="00EE03EE" w:rsidRPr="00DE4F14">
        <w:t xml:space="preserve"> -</w:t>
      </w:r>
      <w:r w:rsidR="00631CA0" w:rsidRPr="00DE4F14">
        <w:t xml:space="preserve"> наименее формализованный, предоставляющий наибольшую творческую свободу педагогу</w:t>
      </w:r>
      <w:r w:rsidR="00EE03EE" w:rsidRPr="00DE4F14">
        <w:t>. Содержательно он включает изучение и апробацию тех материалов, которые связаны с ближайшими рабочими потребностями учителя или личным планом развития профессиональной карьеры, оформленным официально или существующим как личный рабочий документ. Перечень вопросов, выбранных педагогом для самостоятельного освоения на предстоящий учебный год</w:t>
      </w:r>
      <w:r w:rsidR="00300196" w:rsidRPr="00DE4F14">
        <w:t>,</w:t>
      </w:r>
      <w:r w:rsidR="00EE03EE" w:rsidRPr="00DE4F14">
        <w:t xml:space="preserve"> включается в его </w:t>
      </w:r>
      <w:r w:rsidR="00300196" w:rsidRPr="00DE4F14">
        <w:t>годовой план работы, а процедура их регистрации в рамках методического объединения носит уведомительный характер.</w:t>
      </w:r>
      <w:r w:rsidR="00EE03EE" w:rsidRPr="00DE4F14">
        <w:t xml:space="preserve"> </w:t>
      </w:r>
      <w:r w:rsidR="00300196" w:rsidRPr="00DE4F14">
        <w:t xml:space="preserve">Педагог </w:t>
      </w:r>
      <w:r w:rsidR="0000569F" w:rsidRPr="00DE4F14">
        <w:t xml:space="preserve">при желании </w:t>
      </w:r>
      <w:r w:rsidR="00300196" w:rsidRPr="00DE4F14">
        <w:t>может воспользоваться списком рекомендуемых для освоения тем и</w:t>
      </w:r>
      <w:r w:rsidR="0000569F" w:rsidRPr="00DE4F14">
        <w:t xml:space="preserve"> </w:t>
      </w:r>
      <w:r w:rsidR="00300196" w:rsidRPr="00DE4F14">
        <w:t>вопросов</w:t>
      </w:r>
      <w:r w:rsidR="0000569F" w:rsidRPr="00DE4F14">
        <w:t>, разработанных и утвержд</w:t>
      </w:r>
      <w:r w:rsidR="00C26E76" w:rsidRPr="00DE4F14">
        <w:t xml:space="preserve">енных Методическим советом </w:t>
      </w:r>
      <w:r w:rsidR="003144BC" w:rsidRPr="00DE4F14">
        <w:t>школы</w:t>
      </w:r>
      <w:r w:rsidR="00C26E76" w:rsidRPr="00DE4F14">
        <w:t xml:space="preserve"> для </w:t>
      </w:r>
      <w:r w:rsidR="00FD516A" w:rsidRPr="00DE4F14">
        <w:t>МО</w:t>
      </w:r>
      <w:r w:rsidR="0000569F" w:rsidRPr="00DE4F14">
        <w:t xml:space="preserve">. По завершении учебного года составляется краткий отчёт о выполнении принятых на себя обязательств в рамках самообразования, который утверждается методическим объединением и становится одним из документов </w:t>
      </w:r>
      <w:r w:rsidRPr="00DE4F14">
        <w:t xml:space="preserve">портфолио педагога. Количество и объём вопросов, выбираемых для освоения, определяются педагогом самостоятельно. Самообразование может осуществляться в </w:t>
      </w:r>
      <w:r w:rsidRPr="00DE4F14">
        <w:lastRenderedPageBreak/>
        <w:t xml:space="preserve">форме изучения теоретических вопросов, </w:t>
      </w:r>
      <w:r w:rsidR="008A154C" w:rsidRPr="00DE4F14">
        <w:t xml:space="preserve">освоения методик, технологий, разработки авторских программ, </w:t>
      </w:r>
      <w:r w:rsidRPr="00DE4F14">
        <w:t xml:space="preserve">выполнения педагогических проектов, проведения </w:t>
      </w:r>
      <w:r w:rsidR="008A154C" w:rsidRPr="00DE4F14">
        <w:t>научных и экспериментальных исследова</w:t>
      </w:r>
      <w:r w:rsidR="00A34570" w:rsidRPr="00DE4F14">
        <w:t xml:space="preserve">ний по утверждённым программам, </w:t>
      </w:r>
      <w:r w:rsidR="008A154C" w:rsidRPr="00DE4F14">
        <w:t>подготовки докладов, конкурсных материалов и др.</w:t>
      </w:r>
      <w:r w:rsidR="00A32EDE" w:rsidRPr="00DE4F14">
        <w:t xml:space="preserve"> </w:t>
      </w:r>
    </w:p>
    <w:p w:rsidR="00EE03EE" w:rsidRPr="00DE4F14" w:rsidRDefault="00A34570" w:rsidP="00542A20">
      <w:pPr>
        <w:jc w:val="both"/>
      </w:pPr>
      <w:r w:rsidRPr="00DE4F14">
        <w:t>4.3</w:t>
      </w:r>
      <w:r w:rsidR="00C16838" w:rsidRPr="00DE4F14">
        <w:t>. Повышение квалификации на муниципальном у</w:t>
      </w:r>
      <w:r w:rsidR="00124ED1" w:rsidRPr="00DE4F14">
        <w:t xml:space="preserve">ровне производится по планам </w:t>
      </w:r>
      <w:r w:rsidRPr="00DE4F14">
        <w:t>управления образования</w:t>
      </w:r>
      <w:r w:rsidR="00C16838" w:rsidRPr="00DE4F14">
        <w:t xml:space="preserve">. Оно осуществляется </w:t>
      </w:r>
      <w:r w:rsidR="00BF6FCC" w:rsidRPr="00DE4F14">
        <w:t xml:space="preserve">в форме предметно-методических и тематических семинаров, проведения конкурсов, педагогических чтений, различных конференций, мастер-классов и др. </w:t>
      </w:r>
      <w:r w:rsidR="00E350C7" w:rsidRPr="00DE4F14">
        <w:t xml:space="preserve"> </w:t>
      </w:r>
      <w:r w:rsidR="000D34B9" w:rsidRPr="00DE4F14">
        <w:t xml:space="preserve"> </w:t>
      </w:r>
      <w:r w:rsidR="00DD0468" w:rsidRPr="00DE4F14">
        <w:t>О</w:t>
      </w:r>
      <w:r w:rsidR="00BF6FCC" w:rsidRPr="00DE4F14">
        <w:t>собый вид повышения квалифи</w:t>
      </w:r>
      <w:r w:rsidR="00DD0468" w:rsidRPr="00DE4F14">
        <w:t>кации на данном уровне представляет участие в конкурсе «Учитель года»</w:t>
      </w:r>
      <w:r w:rsidR="008C7B3F" w:rsidRPr="00DE4F14">
        <w:t>.</w:t>
      </w:r>
    </w:p>
    <w:p w:rsidR="002A683A" w:rsidRPr="00DE4F14" w:rsidRDefault="008C7B3F" w:rsidP="0049669E">
      <w:pPr>
        <w:pStyle w:val="a3"/>
        <w:spacing w:before="0" w:beforeAutospacing="0" w:after="0" w:afterAutospacing="0"/>
        <w:jc w:val="both"/>
      </w:pPr>
      <w:r w:rsidRPr="00DE4F14">
        <w:t>4.4</w:t>
      </w:r>
      <w:r w:rsidR="00DD0468" w:rsidRPr="00DE4F14">
        <w:t>. Региональный уровень отличается наибольшим разнообразием форм и методов повышения квалификации. Наряду с введенными ранее альтернативными формами повышения квалификации, такими, как оч</w:t>
      </w:r>
      <w:r w:rsidR="00735F88">
        <w:t>ная, очно-заочная,</w:t>
      </w:r>
      <w:r w:rsidR="00DD0468" w:rsidRPr="00DE4F14">
        <w:t xml:space="preserve"> заочная, экстернат, стажировка, проходит апробацию новая форма повышения квалификации, использующая дистанционные образовательные технологии.</w:t>
      </w:r>
      <w:r w:rsidR="002A683A" w:rsidRPr="00DE4F14">
        <w:t xml:space="preserve"> Ведущим учреждением региональной </w:t>
      </w:r>
      <w:proofErr w:type="gramStart"/>
      <w:r w:rsidR="002A683A" w:rsidRPr="00DE4F14">
        <w:t>системы повышения квалификации работников образования</w:t>
      </w:r>
      <w:proofErr w:type="gramEnd"/>
      <w:r w:rsidR="002A683A" w:rsidRPr="00DE4F14">
        <w:t xml:space="preserve"> является </w:t>
      </w:r>
      <w:proofErr w:type="spellStart"/>
      <w:r w:rsidR="002A683A" w:rsidRPr="00DE4F14">
        <w:t>СарИПК</w:t>
      </w:r>
      <w:r w:rsidR="00735F88">
        <w:t>иП</w:t>
      </w:r>
      <w:r w:rsidR="002A683A" w:rsidRPr="00DE4F14">
        <w:t>РО</w:t>
      </w:r>
      <w:proofErr w:type="spellEnd"/>
      <w:r w:rsidR="002A683A" w:rsidRPr="00DE4F14">
        <w:t xml:space="preserve">. </w:t>
      </w:r>
      <w:r w:rsidR="0049669E" w:rsidRPr="00DE4F14">
        <w:t xml:space="preserve"> </w:t>
      </w:r>
    </w:p>
    <w:p w:rsidR="004A48AF" w:rsidRPr="00DE4F14" w:rsidRDefault="0049669E" w:rsidP="00A32EDE">
      <w:pPr>
        <w:pStyle w:val="a3"/>
        <w:spacing w:before="0" w:beforeAutospacing="0" w:after="0" w:afterAutospacing="0"/>
        <w:jc w:val="both"/>
      </w:pPr>
      <w:r w:rsidRPr="00DE4F14">
        <w:t>4.4</w:t>
      </w:r>
      <w:r w:rsidR="002A683A" w:rsidRPr="00DE4F14">
        <w:t>.</w:t>
      </w:r>
      <w:r w:rsidRPr="00DE4F14">
        <w:t>1</w:t>
      </w:r>
      <w:r w:rsidR="002A683A" w:rsidRPr="00DE4F14">
        <w:t>. Повышение квалификации на данном уровне производится по заявкам муни</w:t>
      </w:r>
      <w:r w:rsidR="00124ED1" w:rsidRPr="00DE4F14">
        <w:t>ципально</w:t>
      </w:r>
      <w:r w:rsidR="00FD516A" w:rsidRPr="00DE4F14">
        <w:t>го</w:t>
      </w:r>
      <w:r w:rsidR="00124ED1" w:rsidRPr="00DE4F14">
        <w:t xml:space="preserve"> </w:t>
      </w:r>
      <w:r w:rsidR="00F446E5" w:rsidRPr="00DE4F14">
        <w:t>орган</w:t>
      </w:r>
      <w:r w:rsidR="00FD516A" w:rsidRPr="00DE4F14">
        <w:t>а</w:t>
      </w:r>
      <w:r w:rsidR="00F446E5" w:rsidRPr="00DE4F14">
        <w:t xml:space="preserve"> </w:t>
      </w:r>
      <w:r w:rsidR="004A48AF" w:rsidRPr="00DE4F14">
        <w:t>образования и удостоверяется соответствующим сертификатом. Обучение на курсах повышения квалификации регионального уровня является нормативным требованием для всех педагогических работников и должно осуществляться не реже одного раза в течение 5 лет.</w:t>
      </w:r>
    </w:p>
    <w:p w:rsidR="005144FF" w:rsidRPr="00DE4F14" w:rsidRDefault="0049669E" w:rsidP="00A32EDE">
      <w:pPr>
        <w:pStyle w:val="a3"/>
        <w:spacing w:before="0" w:beforeAutospacing="0" w:after="0" w:afterAutospacing="0"/>
        <w:jc w:val="both"/>
      </w:pPr>
      <w:r w:rsidRPr="00DE4F14">
        <w:t>4.4</w:t>
      </w:r>
      <w:r w:rsidR="004A48AF" w:rsidRPr="00DE4F14">
        <w:t>.</w:t>
      </w:r>
      <w:r w:rsidRPr="00DE4F14">
        <w:t>2</w:t>
      </w:r>
      <w:r w:rsidR="004A48AF" w:rsidRPr="00DE4F14">
        <w:t xml:space="preserve">. </w:t>
      </w:r>
      <w:r w:rsidR="005845C3" w:rsidRPr="00DE4F14">
        <w:t xml:space="preserve">Для реализации педагогом возможностей непрерывного образования, самостоятельного конструирования индивидуального образовательного маршрута </w:t>
      </w:r>
      <w:r w:rsidR="005144FF" w:rsidRPr="00DE4F14">
        <w:t>повышения квалификации</w:t>
      </w:r>
      <w:r w:rsidR="005845C3" w:rsidRPr="00DE4F14">
        <w:t xml:space="preserve"> с учетом своих профессиональных потребностей, согласованных с потребностями образовательного учреждения,  и выбора наиболее приемлемых для себя сроков его прохождения </w:t>
      </w:r>
      <w:r w:rsidR="005144FF" w:rsidRPr="00DE4F14">
        <w:t xml:space="preserve">он может использовать ресурсы накопительной системы повышения квалификации, введенной в </w:t>
      </w:r>
      <w:proofErr w:type="spellStart"/>
      <w:r w:rsidR="005144FF" w:rsidRPr="00DE4F14">
        <w:t>СарИПК</w:t>
      </w:r>
      <w:r w:rsidR="00735F88">
        <w:t>иП</w:t>
      </w:r>
      <w:r w:rsidR="005144FF" w:rsidRPr="00DE4F14">
        <w:t>РО</w:t>
      </w:r>
      <w:proofErr w:type="spellEnd"/>
      <w:r w:rsidR="005144FF" w:rsidRPr="00DE4F14">
        <w:t xml:space="preserve">  с </w:t>
      </w:r>
      <w:smartTag w:uri="urn:schemas-microsoft-com:office:smarttags" w:element="metricconverter">
        <w:smartTagPr>
          <w:attr w:name="ProductID" w:val="2007 г"/>
        </w:smartTagPr>
        <w:r w:rsidR="005144FF" w:rsidRPr="00DE4F14">
          <w:t>2007 г</w:t>
        </w:r>
      </w:smartTag>
      <w:r w:rsidR="005144FF" w:rsidRPr="00DE4F14">
        <w:t>.</w:t>
      </w:r>
    </w:p>
    <w:p w:rsidR="007A567F" w:rsidRPr="00DE4F14" w:rsidRDefault="0049669E" w:rsidP="00A32EDE">
      <w:pPr>
        <w:pStyle w:val="a3"/>
        <w:spacing w:before="0" w:beforeAutospacing="0" w:after="0" w:afterAutospacing="0"/>
        <w:jc w:val="both"/>
      </w:pPr>
      <w:r w:rsidRPr="00DE4F14">
        <w:t>4.4.3</w:t>
      </w:r>
      <w:r w:rsidR="007A567F" w:rsidRPr="00DE4F14">
        <w:t>. 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</w:p>
    <w:p w:rsidR="007A567F" w:rsidRPr="00DE4F14" w:rsidRDefault="0049669E" w:rsidP="0049669E">
      <w:pPr>
        <w:pStyle w:val="a3"/>
        <w:spacing w:before="0" w:beforeAutospacing="0" w:after="0" w:afterAutospacing="0"/>
        <w:jc w:val="both"/>
      </w:pPr>
      <w:r w:rsidRPr="00DE4F14">
        <w:t>4.4.4</w:t>
      </w:r>
      <w:r w:rsidR="00C26B48" w:rsidRPr="00DE4F14">
        <w:t xml:space="preserve">   </w:t>
      </w:r>
      <w:r w:rsidR="007A567F" w:rsidRPr="00DE4F14">
        <w:t xml:space="preserve">Конструирование образовательной программы </w:t>
      </w:r>
      <w:r w:rsidRPr="00DE4F14">
        <w:t xml:space="preserve"> </w:t>
      </w:r>
      <w:r w:rsidR="007A567F" w:rsidRPr="00DE4F14">
        <w:t xml:space="preserve">повышения квалификации по накопительной системе </w:t>
      </w:r>
      <w:r w:rsidR="00C26B48" w:rsidRPr="00DE4F14">
        <w:t xml:space="preserve">выполняется педагогом самостоятельно и </w:t>
      </w:r>
      <w:r w:rsidR="007A567F" w:rsidRPr="00DE4F14">
        <w:t xml:space="preserve">предполагает обязательное включение в ее состав вариативного блока  и </w:t>
      </w:r>
      <w:r w:rsidRPr="00DE4F14">
        <w:t>двух инвариантных блоков</w:t>
      </w:r>
      <w:r w:rsidR="007A567F" w:rsidRPr="00DE4F14">
        <w:t>, состоящих из:</w:t>
      </w:r>
    </w:p>
    <w:p w:rsidR="007A567F" w:rsidRPr="00DE4F14" w:rsidRDefault="00F17851" w:rsidP="00A32EDE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DE4F14">
        <w:t>у</w:t>
      </w:r>
      <w:r w:rsidR="007A567F" w:rsidRPr="00DE4F14">
        <w:t>чебных программ, посвященных фундаментальным проблемам развития современного образования, психолого-педагогической теории, информационным технологиям в образовании («Общепрофессиональные дисциплины»);</w:t>
      </w:r>
    </w:p>
    <w:p w:rsidR="007A567F" w:rsidRPr="00DE4F14" w:rsidRDefault="007A567F" w:rsidP="00A32EDE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DE4F14">
        <w:t>учебн</w:t>
      </w:r>
      <w:r w:rsidR="00C26B48" w:rsidRPr="00DE4F14">
        <w:t>ых</w:t>
      </w:r>
      <w:r w:rsidRPr="00DE4F14">
        <w:t xml:space="preserve"> программ, посвященн</w:t>
      </w:r>
      <w:r w:rsidR="00C26B48" w:rsidRPr="00DE4F14">
        <w:t>ых</w:t>
      </w:r>
      <w:r w:rsidRPr="00DE4F14">
        <w:t xml:space="preserve"> фундаментальным проблемам предмета профессиональной деятельности («Специальные дисциплины») </w:t>
      </w:r>
    </w:p>
    <w:p w:rsidR="00B41D83" w:rsidRPr="00DE4F14" w:rsidRDefault="0049669E" w:rsidP="00A32EDE">
      <w:pPr>
        <w:pStyle w:val="a3"/>
        <w:spacing w:before="0" w:beforeAutospacing="0" w:after="0" w:afterAutospacing="0"/>
        <w:ind w:firstLine="540"/>
        <w:jc w:val="both"/>
      </w:pPr>
      <w:r w:rsidRPr="00DE4F14">
        <w:t>4.4</w:t>
      </w:r>
      <w:r w:rsidR="00C26B48" w:rsidRPr="00DE4F14">
        <w:t>.</w:t>
      </w:r>
      <w:r w:rsidRPr="00DE4F14">
        <w:t>5</w:t>
      </w:r>
      <w:r w:rsidR="00C26B48" w:rsidRPr="00DE4F14">
        <w:t>. На базе сформированной образовательной программы составляется индивидуальный учебный план повышения квалификации по накопительной системе</w:t>
      </w:r>
      <w:r w:rsidR="00B41D83" w:rsidRPr="00DE4F14">
        <w:t xml:space="preserve">. Индивидуальный учебный план </w:t>
      </w:r>
      <w:r w:rsidR="006D2B01" w:rsidRPr="00DE4F14">
        <w:t>отправляется</w:t>
      </w:r>
      <w:r w:rsidR="00B41D83" w:rsidRPr="00DE4F14">
        <w:t xml:space="preserve"> на согласование в образовател</w:t>
      </w:r>
      <w:r w:rsidR="006D2B01" w:rsidRPr="00DE4F14">
        <w:t>ьное учреждение  ДПО (</w:t>
      </w:r>
      <w:proofErr w:type="spellStart"/>
      <w:r w:rsidR="006D2B01" w:rsidRPr="00DE4F14">
        <w:t>СарИПК</w:t>
      </w:r>
      <w:r w:rsidR="00735F88">
        <w:t>иП</w:t>
      </w:r>
      <w:r w:rsidR="006D2B01" w:rsidRPr="00DE4F14">
        <w:t>РО</w:t>
      </w:r>
      <w:proofErr w:type="spellEnd"/>
      <w:r w:rsidR="006D2B01" w:rsidRPr="00DE4F14">
        <w:t xml:space="preserve">). Он </w:t>
      </w:r>
      <w:r w:rsidR="00B41D83" w:rsidRPr="00DE4F14">
        <w:t>должен содержать:</w:t>
      </w:r>
    </w:p>
    <w:p w:rsidR="00B41D83" w:rsidRPr="00DE4F14" w:rsidRDefault="00B41D83" w:rsidP="00A32EDE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E4F14">
        <w:t>полный перечень названий учебных программ инвариантного и вариативного блоков выбранной образовательной программы, которую предстоит освоить слушателю, с указанием количества часов, а также предполагаемых сроков их освоения на учебный год;</w:t>
      </w:r>
    </w:p>
    <w:p w:rsidR="00B41D83" w:rsidRPr="00DE4F14" w:rsidRDefault="00B41D83" w:rsidP="00A32EDE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E4F14">
        <w:t>выбранную слушателем форму итоговой аттестации по окончании реализации образовательной программы.</w:t>
      </w:r>
    </w:p>
    <w:p w:rsidR="00C26B48" w:rsidRPr="00DE4F14" w:rsidRDefault="00B41D83" w:rsidP="00735F88">
      <w:pPr>
        <w:pStyle w:val="a3"/>
        <w:spacing w:before="0" w:beforeAutospacing="0" w:after="0" w:afterAutospacing="0"/>
        <w:jc w:val="both"/>
      </w:pPr>
      <w:r w:rsidRPr="00DE4F14">
        <w:t xml:space="preserve">Образовательное учреждение ДПО утверждает согласованный с руководителем ОУ </w:t>
      </w:r>
      <w:r w:rsidR="006D2B01" w:rsidRPr="00DE4F14">
        <w:t>и</w:t>
      </w:r>
      <w:r w:rsidRPr="00DE4F14">
        <w:t xml:space="preserve">ндивидуальный </w:t>
      </w:r>
      <w:r w:rsidR="006D2B01" w:rsidRPr="00DE4F14">
        <w:t>учебный план (</w:t>
      </w:r>
      <w:r w:rsidRPr="00DE4F14">
        <w:t>образовательный маршрут</w:t>
      </w:r>
      <w:r w:rsidR="006D2B01" w:rsidRPr="00DE4F14">
        <w:t xml:space="preserve">) </w:t>
      </w:r>
      <w:r w:rsidRPr="00DE4F14">
        <w:t xml:space="preserve">повышения квалификации педагога. </w:t>
      </w:r>
    </w:p>
    <w:p w:rsidR="001E2AEC" w:rsidRPr="00DE4F14" w:rsidRDefault="0049669E" w:rsidP="001E2AEC">
      <w:pPr>
        <w:pStyle w:val="21"/>
        <w:tabs>
          <w:tab w:val="clear" w:pos="475"/>
          <w:tab w:val="left" w:pos="-2160"/>
        </w:tabs>
        <w:ind w:left="0"/>
        <w:rPr>
          <w:sz w:val="24"/>
        </w:rPr>
      </w:pPr>
      <w:r w:rsidRPr="00DE4F14">
        <w:rPr>
          <w:sz w:val="24"/>
        </w:rPr>
        <w:t>4.4</w:t>
      </w:r>
      <w:r w:rsidR="005144FF" w:rsidRPr="00DE4F14">
        <w:rPr>
          <w:sz w:val="24"/>
        </w:rPr>
        <w:t>.</w:t>
      </w:r>
      <w:r w:rsidRPr="00DE4F14">
        <w:rPr>
          <w:sz w:val="24"/>
        </w:rPr>
        <w:t>6</w:t>
      </w:r>
      <w:r w:rsidR="005144FF" w:rsidRPr="00DE4F14">
        <w:rPr>
          <w:sz w:val="24"/>
        </w:rPr>
        <w:t xml:space="preserve">. </w:t>
      </w:r>
      <w:r w:rsidR="00542A20" w:rsidRPr="00DE4F14">
        <w:rPr>
          <w:sz w:val="24"/>
        </w:rPr>
        <w:t>В качестве инновационн</w:t>
      </w:r>
      <w:r w:rsidR="001E2AEC" w:rsidRPr="00DE4F14">
        <w:rPr>
          <w:sz w:val="24"/>
        </w:rPr>
        <w:t>ых</w:t>
      </w:r>
      <w:r w:rsidR="00542A20" w:rsidRPr="00DE4F14">
        <w:rPr>
          <w:sz w:val="24"/>
        </w:rPr>
        <w:t xml:space="preserve"> образовательн</w:t>
      </w:r>
      <w:r w:rsidR="001E2AEC" w:rsidRPr="00DE4F14">
        <w:rPr>
          <w:sz w:val="24"/>
        </w:rPr>
        <w:t>ых</w:t>
      </w:r>
      <w:r w:rsidR="00542A20" w:rsidRPr="00DE4F14">
        <w:rPr>
          <w:sz w:val="24"/>
        </w:rPr>
        <w:t xml:space="preserve"> технологи</w:t>
      </w:r>
      <w:r w:rsidR="001E2AEC" w:rsidRPr="00DE4F14">
        <w:rPr>
          <w:sz w:val="24"/>
        </w:rPr>
        <w:t>й</w:t>
      </w:r>
      <w:r w:rsidR="00542A20" w:rsidRPr="00DE4F14">
        <w:rPr>
          <w:sz w:val="24"/>
        </w:rPr>
        <w:t xml:space="preserve"> повышения квалификации на всех трех уровнях могут использоваться цифровые образовательные ресурсы, формирование которых осуществляется в настоящее время в </w:t>
      </w:r>
      <w:proofErr w:type="spellStart"/>
      <w:r w:rsidR="00542A20" w:rsidRPr="00DE4F14">
        <w:rPr>
          <w:sz w:val="24"/>
        </w:rPr>
        <w:t>СарИПК</w:t>
      </w:r>
      <w:r w:rsidR="00735F88">
        <w:rPr>
          <w:sz w:val="24"/>
        </w:rPr>
        <w:t>иП</w:t>
      </w:r>
      <w:r w:rsidR="00542A20" w:rsidRPr="00DE4F14">
        <w:rPr>
          <w:sz w:val="24"/>
        </w:rPr>
        <w:t>РО</w:t>
      </w:r>
      <w:proofErr w:type="spellEnd"/>
      <w:r w:rsidR="00E2477F" w:rsidRPr="00DE4F14">
        <w:rPr>
          <w:sz w:val="24"/>
        </w:rPr>
        <w:t xml:space="preserve"> и доступ к </w:t>
      </w:r>
      <w:r w:rsidR="00E2477F" w:rsidRPr="00DE4F14">
        <w:rPr>
          <w:sz w:val="24"/>
        </w:rPr>
        <w:lastRenderedPageBreak/>
        <w:t>которым будет свободным</w:t>
      </w:r>
      <w:r w:rsidR="001E2AEC" w:rsidRPr="00DE4F14">
        <w:rPr>
          <w:sz w:val="24"/>
        </w:rPr>
        <w:t>, а также консультационные форумы по актуальным вопросам региональной системы образования на портале «Сеть творческих учителей».</w:t>
      </w:r>
    </w:p>
    <w:p w:rsidR="002A683A" w:rsidRPr="00DE4F14" w:rsidRDefault="002A683A" w:rsidP="00A32EDE">
      <w:pPr>
        <w:pStyle w:val="a3"/>
        <w:spacing w:before="0" w:beforeAutospacing="0" w:after="0" w:afterAutospacing="0"/>
        <w:jc w:val="both"/>
      </w:pPr>
    </w:p>
    <w:p w:rsidR="00D10C2E" w:rsidRPr="00735F88" w:rsidRDefault="00D10C2E" w:rsidP="00735F88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 w:rsidRPr="00735F88">
        <w:rPr>
          <w:b/>
          <w:bCs/>
        </w:rPr>
        <w:t xml:space="preserve">Порядок и сроки повышения квалификации </w:t>
      </w:r>
    </w:p>
    <w:p w:rsidR="00D10C2E" w:rsidRPr="00DE4F14" w:rsidRDefault="00D10C2E" w:rsidP="00735F88">
      <w:pPr>
        <w:pStyle w:val="a3"/>
        <w:spacing w:before="0" w:beforeAutospacing="0" w:after="0" w:afterAutospacing="0"/>
        <w:jc w:val="both"/>
      </w:pPr>
      <w:r w:rsidRPr="00DE4F14">
        <w:t xml:space="preserve">5.1. Повышение квалификации педагогических работников школы является непрерывным процессом и осуществляется в течение всего периода работы педагогических и руководящих работников в школе. </w:t>
      </w:r>
    </w:p>
    <w:p w:rsidR="00DD0468" w:rsidRPr="00DE4F14" w:rsidRDefault="00D10C2E" w:rsidP="00735F88">
      <w:pPr>
        <w:pStyle w:val="a3"/>
        <w:spacing w:before="0" w:beforeAutospacing="0" w:after="0" w:afterAutospacing="0"/>
        <w:jc w:val="both"/>
      </w:pPr>
      <w:r w:rsidRPr="00DE4F14">
        <w:t xml:space="preserve">5.2. Плановое повышение квалификации педагогических и руководящих работников на базе </w:t>
      </w:r>
      <w:proofErr w:type="spellStart"/>
      <w:r w:rsidRPr="00DE4F14">
        <w:t>СарИПКиПРО</w:t>
      </w:r>
      <w:proofErr w:type="spellEnd"/>
      <w:r w:rsidRPr="00DE4F14">
        <w:t xml:space="preserve"> осуществляется, как правило, один раз в пять лет на основе социального заказа с учетом приоритетных направлений развития школы и проблемного поля каждого работника.</w:t>
      </w:r>
    </w:p>
    <w:p w:rsidR="00DD0468" w:rsidRPr="00DE4F14" w:rsidRDefault="00DD0468" w:rsidP="00A32EDE">
      <w:pPr>
        <w:ind w:left="360"/>
        <w:jc w:val="both"/>
      </w:pPr>
    </w:p>
    <w:p w:rsidR="00EE03EE" w:rsidRPr="00DE4F14" w:rsidRDefault="00EE03EE" w:rsidP="00A32EDE">
      <w:pPr>
        <w:ind w:left="360"/>
        <w:jc w:val="both"/>
      </w:pPr>
    </w:p>
    <w:p w:rsidR="00BD4256" w:rsidRPr="00DE4F14" w:rsidRDefault="00D30FDD" w:rsidP="00E62D7E">
      <w:pPr>
        <w:jc w:val="both"/>
      </w:pPr>
      <w:r w:rsidRPr="00DE4F14">
        <w:t xml:space="preserve">         </w:t>
      </w:r>
    </w:p>
    <w:p w:rsidR="006E2CD8" w:rsidRPr="00DE4F14" w:rsidRDefault="006E2CD8"/>
    <w:p w:rsidR="00A02D52" w:rsidRPr="00DE4F14" w:rsidRDefault="00A02D52"/>
    <w:p w:rsidR="00A02D52" w:rsidRPr="00DE4F14" w:rsidRDefault="00A02D52"/>
    <w:sectPr w:rsidR="00A02D52" w:rsidRPr="00DE4F14" w:rsidSect="000A036A">
      <w:footerReference w:type="even" r:id="rId10"/>
      <w:footerReference w:type="default" r:id="rId11"/>
      <w:footerReference w:type="first" r:id="rId12"/>
      <w:pgSz w:w="11906" w:h="16838"/>
      <w:pgMar w:top="719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0A" w:rsidRDefault="0055120A">
      <w:r>
        <w:separator/>
      </w:r>
    </w:p>
  </w:endnote>
  <w:endnote w:type="continuationSeparator" w:id="0">
    <w:p w:rsidR="0055120A" w:rsidRDefault="005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D3" w:rsidRDefault="008B1AF8" w:rsidP="009461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6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6ED3" w:rsidRDefault="00566ED3" w:rsidP="00063C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D3" w:rsidRDefault="008B1AF8" w:rsidP="009461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6E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1F49">
      <w:rPr>
        <w:rStyle w:val="a6"/>
        <w:noProof/>
      </w:rPr>
      <w:t>2</w:t>
    </w:r>
    <w:r>
      <w:rPr>
        <w:rStyle w:val="a6"/>
      </w:rPr>
      <w:fldChar w:fldCharType="end"/>
    </w:r>
  </w:p>
  <w:p w:rsidR="00566ED3" w:rsidRDefault="00566ED3" w:rsidP="00063C4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230"/>
    </w:sdtPr>
    <w:sdtEndPr/>
    <w:sdtContent>
      <w:p w:rsidR="00566ED3" w:rsidRDefault="0055120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ED3" w:rsidRDefault="00566E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0A" w:rsidRDefault="0055120A">
      <w:r>
        <w:separator/>
      </w:r>
    </w:p>
  </w:footnote>
  <w:footnote w:type="continuationSeparator" w:id="0">
    <w:p w:rsidR="0055120A" w:rsidRDefault="0055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6D"/>
    <w:multiLevelType w:val="hybridMultilevel"/>
    <w:tmpl w:val="1B6EAA3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72948"/>
    <w:multiLevelType w:val="hybridMultilevel"/>
    <w:tmpl w:val="9FB0AB6A"/>
    <w:lvl w:ilvl="0" w:tplc="0419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">
    <w:nsid w:val="088576C4"/>
    <w:multiLevelType w:val="hybridMultilevel"/>
    <w:tmpl w:val="FFE8F3C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E817C4"/>
    <w:multiLevelType w:val="hybridMultilevel"/>
    <w:tmpl w:val="157A294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78F0171E">
      <w:numFmt w:val="none"/>
      <w:lvlText w:val=""/>
      <w:lvlJc w:val="left"/>
      <w:pPr>
        <w:tabs>
          <w:tab w:val="num" w:pos="360"/>
        </w:tabs>
      </w:pPr>
    </w:lvl>
    <w:lvl w:ilvl="2" w:tplc="4290D98A">
      <w:numFmt w:val="none"/>
      <w:lvlText w:val=""/>
      <w:lvlJc w:val="left"/>
      <w:pPr>
        <w:tabs>
          <w:tab w:val="num" w:pos="360"/>
        </w:tabs>
      </w:pPr>
    </w:lvl>
    <w:lvl w:ilvl="3" w:tplc="2BFE10B8">
      <w:numFmt w:val="none"/>
      <w:lvlText w:val=""/>
      <w:lvlJc w:val="left"/>
      <w:pPr>
        <w:tabs>
          <w:tab w:val="num" w:pos="360"/>
        </w:tabs>
      </w:pPr>
    </w:lvl>
    <w:lvl w:ilvl="4" w:tplc="AB92B28E">
      <w:numFmt w:val="none"/>
      <w:lvlText w:val=""/>
      <w:lvlJc w:val="left"/>
      <w:pPr>
        <w:tabs>
          <w:tab w:val="num" w:pos="360"/>
        </w:tabs>
      </w:pPr>
    </w:lvl>
    <w:lvl w:ilvl="5" w:tplc="6DFA7098">
      <w:numFmt w:val="none"/>
      <w:lvlText w:val=""/>
      <w:lvlJc w:val="left"/>
      <w:pPr>
        <w:tabs>
          <w:tab w:val="num" w:pos="360"/>
        </w:tabs>
      </w:pPr>
    </w:lvl>
    <w:lvl w:ilvl="6" w:tplc="D3864778">
      <w:numFmt w:val="none"/>
      <w:lvlText w:val=""/>
      <w:lvlJc w:val="left"/>
      <w:pPr>
        <w:tabs>
          <w:tab w:val="num" w:pos="360"/>
        </w:tabs>
      </w:pPr>
    </w:lvl>
    <w:lvl w:ilvl="7" w:tplc="450C4E6C">
      <w:numFmt w:val="none"/>
      <w:lvlText w:val=""/>
      <w:lvlJc w:val="left"/>
      <w:pPr>
        <w:tabs>
          <w:tab w:val="num" w:pos="360"/>
        </w:tabs>
      </w:pPr>
    </w:lvl>
    <w:lvl w:ilvl="8" w:tplc="05AA88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E819A9"/>
    <w:multiLevelType w:val="hybridMultilevel"/>
    <w:tmpl w:val="2B90A812"/>
    <w:lvl w:ilvl="0" w:tplc="20023116">
      <w:start w:val="1"/>
      <w:numFmt w:val="bullet"/>
      <w:lvlText w:val=""/>
      <w:lvlJc w:val="left"/>
      <w:pPr>
        <w:tabs>
          <w:tab w:val="num" w:pos="604"/>
        </w:tabs>
        <w:ind w:left="60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4BD3854"/>
    <w:multiLevelType w:val="hybridMultilevel"/>
    <w:tmpl w:val="48FEB6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4073AF"/>
    <w:multiLevelType w:val="hybridMultilevel"/>
    <w:tmpl w:val="DE3C27D0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D700CB92">
      <w:numFmt w:val="none"/>
      <w:lvlText w:val=""/>
      <w:lvlJc w:val="left"/>
      <w:pPr>
        <w:tabs>
          <w:tab w:val="num" w:pos="360"/>
        </w:tabs>
      </w:pPr>
    </w:lvl>
    <w:lvl w:ilvl="2" w:tplc="5E5429FA">
      <w:numFmt w:val="none"/>
      <w:lvlText w:val=""/>
      <w:lvlJc w:val="left"/>
      <w:pPr>
        <w:tabs>
          <w:tab w:val="num" w:pos="360"/>
        </w:tabs>
      </w:pPr>
    </w:lvl>
    <w:lvl w:ilvl="3" w:tplc="D09A475C">
      <w:numFmt w:val="none"/>
      <w:lvlText w:val=""/>
      <w:lvlJc w:val="left"/>
      <w:pPr>
        <w:tabs>
          <w:tab w:val="num" w:pos="360"/>
        </w:tabs>
      </w:pPr>
    </w:lvl>
    <w:lvl w:ilvl="4" w:tplc="29E8164A">
      <w:numFmt w:val="none"/>
      <w:lvlText w:val=""/>
      <w:lvlJc w:val="left"/>
      <w:pPr>
        <w:tabs>
          <w:tab w:val="num" w:pos="360"/>
        </w:tabs>
      </w:pPr>
    </w:lvl>
    <w:lvl w:ilvl="5" w:tplc="5A643886">
      <w:numFmt w:val="none"/>
      <w:lvlText w:val=""/>
      <w:lvlJc w:val="left"/>
      <w:pPr>
        <w:tabs>
          <w:tab w:val="num" w:pos="360"/>
        </w:tabs>
      </w:pPr>
    </w:lvl>
    <w:lvl w:ilvl="6" w:tplc="BA6EAB08">
      <w:numFmt w:val="none"/>
      <w:lvlText w:val=""/>
      <w:lvlJc w:val="left"/>
      <w:pPr>
        <w:tabs>
          <w:tab w:val="num" w:pos="360"/>
        </w:tabs>
      </w:pPr>
    </w:lvl>
    <w:lvl w:ilvl="7" w:tplc="BE5EBD64">
      <w:numFmt w:val="none"/>
      <w:lvlText w:val=""/>
      <w:lvlJc w:val="left"/>
      <w:pPr>
        <w:tabs>
          <w:tab w:val="num" w:pos="360"/>
        </w:tabs>
      </w:pPr>
    </w:lvl>
    <w:lvl w:ilvl="8" w:tplc="4CC0EF3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831A2"/>
    <w:multiLevelType w:val="hybridMultilevel"/>
    <w:tmpl w:val="13305FEA"/>
    <w:lvl w:ilvl="0" w:tplc="1346B6DE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A51F6"/>
    <w:multiLevelType w:val="hybridMultilevel"/>
    <w:tmpl w:val="083E71C0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0464AC6">
      <w:numFmt w:val="none"/>
      <w:lvlText w:val=""/>
      <w:lvlJc w:val="left"/>
      <w:pPr>
        <w:tabs>
          <w:tab w:val="num" w:pos="360"/>
        </w:tabs>
      </w:pPr>
    </w:lvl>
    <w:lvl w:ilvl="2" w:tplc="21EE2162">
      <w:numFmt w:val="none"/>
      <w:lvlText w:val=""/>
      <w:lvlJc w:val="left"/>
      <w:pPr>
        <w:tabs>
          <w:tab w:val="num" w:pos="360"/>
        </w:tabs>
      </w:pPr>
    </w:lvl>
    <w:lvl w:ilvl="3" w:tplc="F3EA1CD2">
      <w:numFmt w:val="none"/>
      <w:lvlText w:val=""/>
      <w:lvlJc w:val="left"/>
      <w:pPr>
        <w:tabs>
          <w:tab w:val="num" w:pos="360"/>
        </w:tabs>
      </w:pPr>
    </w:lvl>
    <w:lvl w:ilvl="4" w:tplc="0D025FBA">
      <w:numFmt w:val="none"/>
      <w:lvlText w:val=""/>
      <w:lvlJc w:val="left"/>
      <w:pPr>
        <w:tabs>
          <w:tab w:val="num" w:pos="360"/>
        </w:tabs>
      </w:pPr>
    </w:lvl>
    <w:lvl w:ilvl="5" w:tplc="FED253A0">
      <w:numFmt w:val="none"/>
      <w:lvlText w:val=""/>
      <w:lvlJc w:val="left"/>
      <w:pPr>
        <w:tabs>
          <w:tab w:val="num" w:pos="360"/>
        </w:tabs>
      </w:pPr>
    </w:lvl>
    <w:lvl w:ilvl="6" w:tplc="AA343536">
      <w:numFmt w:val="none"/>
      <w:lvlText w:val=""/>
      <w:lvlJc w:val="left"/>
      <w:pPr>
        <w:tabs>
          <w:tab w:val="num" w:pos="360"/>
        </w:tabs>
      </w:pPr>
    </w:lvl>
    <w:lvl w:ilvl="7" w:tplc="C8087C2E">
      <w:numFmt w:val="none"/>
      <w:lvlText w:val=""/>
      <w:lvlJc w:val="left"/>
      <w:pPr>
        <w:tabs>
          <w:tab w:val="num" w:pos="360"/>
        </w:tabs>
      </w:pPr>
    </w:lvl>
    <w:lvl w:ilvl="8" w:tplc="5108EF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015A00"/>
    <w:multiLevelType w:val="hybridMultilevel"/>
    <w:tmpl w:val="FA94873E"/>
    <w:lvl w:ilvl="0" w:tplc="1346B6DE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608D6"/>
    <w:multiLevelType w:val="hybridMultilevel"/>
    <w:tmpl w:val="368859EE"/>
    <w:lvl w:ilvl="0" w:tplc="5888C8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623E4CE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D2584"/>
    <w:multiLevelType w:val="multilevel"/>
    <w:tmpl w:val="C85041E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4384074"/>
    <w:multiLevelType w:val="hybridMultilevel"/>
    <w:tmpl w:val="E4E8543A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8212774C">
      <w:numFmt w:val="none"/>
      <w:lvlText w:val=""/>
      <w:lvlJc w:val="left"/>
      <w:pPr>
        <w:tabs>
          <w:tab w:val="num" w:pos="360"/>
        </w:tabs>
      </w:pPr>
    </w:lvl>
    <w:lvl w:ilvl="2" w:tplc="FD043110">
      <w:numFmt w:val="none"/>
      <w:lvlText w:val=""/>
      <w:lvlJc w:val="left"/>
      <w:pPr>
        <w:tabs>
          <w:tab w:val="num" w:pos="360"/>
        </w:tabs>
      </w:pPr>
    </w:lvl>
    <w:lvl w:ilvl="3" w:tplc="AB6E2872">
      <w:numFmt w:val="none"/>
      <w:lvlText w:val=""/>
      <w:lvlJc w:val="left"/>
      <w:pPr>
        <w:tabs>
          <w:tab w:val="num" w:pos="360"/>
        </w:tabs>
      </w:pPr>
    </w:lvl>
    <w:lvl w:ilvl="4" w:tplc="FBA2FEA0">
      <w:numFmt w:val="none"/>
      <w:lvlText w:val=""/>
      <w:lvlJc w:val="left"/>
      <w:pPr>
        <w:tabs>
          <w:tab w:val="num" w:pos="360"/>
        </w:tabs>
      </w:pPr>
    </w:lvl>
    <w:lvl w:ilvl="5" w:tplc="EA9ADCD6">
      <w:numFmt w:val="none"/>
      <w:lvlText w:val=""/>
      <w:lvlJc w:val="left"/>
      <w:pPr>
        <w:tabs>
          <w:tab w:val="num" w:pos="360"/>
        </w:tabs>
      </w:pPr>
    </w:lvl>
    <w:lvl w:ilvl="6" w:tplc="A1862990">
      <w:numFmt w:val="none"/>
      <w:lvlText w:val=""/>
      <w:lvlJc w:val="left"/>
      <w:pPr>
        <w:tabs>
          <w:tab w:val="num" w:pos="360"/>
        </w:tabs>
      </w:pPr>
    </w:lvl>
    <w:lvl w:ilvl="7" w:tplc="E272AB20">
      <w:numFmt w:val="none"/>
      <w:lvlText w:val=""/>
      <w:lvlJc w:val="left"/>
      <w:pPr>
        <w:tabs>
          <w:tab w:val="num" w:pos="360"/>
        </w:tabs>
      </w:pPr>
    </w:lvl>
    <w:lvl w:ilvl="8" w:tplc="9188A1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8D05F0"/>
    <w:multiLevelType w:val="hybridMultilevel"/>
    <w:tmpl w:val="EB9099D2"/>
    <w:lvl w:ilvl="0" w:tplc="B17EC4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97524FC"/>
    <w:multiLevelType w:val="hybridMultilevel"/>
    <w:tmpl w:val="42C625F8"/>
    <w:lvl w:ilvl="0" w:tplc="623E4CE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C740FB2"/>
    <w:multiLevelType w:val="hybridMultilevel"/>
    <w:tmpl w:val="0F42AFAA"/>
    <w:lvl w:ilvl="0" w:tplc="816A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F62A1E">
      <w:numFmt w:val="none"/>
      <w:lvlText w:val=""/>
      <w:lvlJc w:val="left"/>
      <w:pPr>
        <w:tabs>
          <w:tab w:val="num" w:pos="360"/>
        </w:tabs>
      </w:pPr>
    </w:lvl>
    <w:lvl w:ilvl="2" w:tplc="07220E78">
      <w:numFmt w:val="none"/>
      <w:lvlText w:val=""/>
      <w:lvlJc w:val="left"/>
      <w:pPr>
        <w:tabs>
          <w:tab w:val="num" w:pos="360"/>
        </w:tabs>
      </w:pPr>
    </w:lvl>
    <w:lvl w:ilvl="3" w:tplc="6D469C2E">
      <w:numFmt w:val="none"/>
      <w:lvlText w:val=""/>
      <w:lvlJc w:val="left"/>
      <w:pPr>
        <w:tabs>
          <w:tab w:val="num" w:pos="360"/>
        </w:tabs>
      </w:pPr>
    </w:lvl>
    <w:lvl w:ilvl="4" w:tplc="02EEB66C">
      <w:numFmt w:val="none"/>
      <w:lvlText w:val=""/>
      <w:lvlJc w:val="left"/>
      <w:pPr>
        <w:tabs>
          <w:tab w:val="num" w:pos="360"/>
        </w:tabs>
      </w:pPr>
    </w:lvl>
    <w:lvl w:ilvl="5" w:tplc="DF8ECE78">
      <w:numFmt w:val="none"/>
      <w:lvlText w:val=""/>
      <w:lvlJc w:val="left"/>
      <w:pPr>
        <w:tabs>
          <w:tab w:val="num" w:pos="360"/>
        </w:tabs>
      </w:pPr>
    </w:lvl>
    <w:lvl w:ilvl="6" w:tplc="8EA6D7F8">
      <w:numFmt w:val="none"/>
      <w:lvlText w:val=""/>
      <w:lvlJc w:val="left"/>
      <w:pPr>
        <w:tabs>
          <w:tab w:val="num" w:pos="360"/>
        </w:tabs>
      </w:pPr>
    </w:lvl>
    <w:lvl w:ilvl="7" w:tplc="DE225CF6">
      <w:numFmt w:val="none"/>
      <w:lvlText w:val=""/>
      <w:lvlJc w:val="left"/>
      <w:pPr>
        <w:tabs>
          <w:tab w:val="num" w:pos="360"/>
        </w:tabs>
      </w:pPr>
    </w:lvl>
    <w:lvl w:ilvl="8" w:tplc="A6660E3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0A6050D"/>
    <w:multiLevelType w:val="multilevel"/>
    <w:tmpl w:val="FA94873E"/>
    <w:lvl w:ilvl="0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344D6"/>
    <w:multiLevelType w:val="hybridMultilevel"/>
    <w:tmpl w:val="206A09C2"/>
    <w:lvl w:ilvl="0" w:tplc="1346B6DE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8548C"/>
    <w:multiLevelType w:val="hybridMultilevel"/>
    <w:tmpl w:val="90FCB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C1705"/>
    <w:multiLevelType w:val="hybridMultilevel"/>
    <w:tmpl w:val="FF62071A"/>
    <w:lvl w:ilvl="0" w:tplc="5888C8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BC7ECAA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A82982"/>
    <w:multiLevelType w:val="hybridMultilevel"/>
    <w:tmpl w:val="96C23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E94DA6"/>
    <w:multiLevelType w:val="hybridMultilevel"/>
    <w:tmpl w:val="2CC04B24"/>
    <w:lvl w:ilvl="0" w:tplc="1346B6DE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06B0C"/>
    <w:multiLevelType w:val="hybridMultilevel"/>
    <w:tmpl w:val="E15E4CD0"/>
    <w:lvl w:ilvl="0" w:tplc="20023116">
      <w:start w:val="1"/>
      <w:numFmt w:val="bullet"/>
      <w:lvlText w:val=""/>
      <w:lvlJc w:val="left"/>
      <w:pPr>
        <w:tabs>
          <w:tab w:val="num" w:pos="604"/>
        </w:tabs>
        <w:ind w:left="60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2D831DF"/>
    <w:multiLevelType w:val="hybridMultilevel"/>
    <w:tmpl w:val="E8E67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CE2722"/>
    <w:multiLevelType w:val="hybridMultilevel"/>
    <w:tmpl w:val="CCC64BF2"/>
    <w:lvl w:ilvl="0" w:tplc="EB62B93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C665E6E"/>
    <w:multiLevelType w:val="hybridMultilevel"/>
    <w:tmpl w:val="FB0CC02C"/>
    <w:lvl w:ilvl="0" w:tplc="EB62B93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4C90122"/>
    <w:multiLevelType w:val="hybridMultilevel"/>
    <w:tmpl w:val="CA9ECD5A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3366CF"/>
    <w:multiLevelType w:val="multilevel"/>
    <w:tmpl w:val="DB828EB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4"/>
  </w:num>
  <w:num w:numId="5">
    <w:abstractNumId w:val="17"/>
  </w:num>
  <w:num w:numId="6">
    <w:abstractNumId w:val="10"/>
  </w:num>
  <w:num w:numId="7">
    <w:abstractNumId w:val="19"/>
  </w:num>
  <w:num w:numId="8">
    <w:abstractNumId w:val="18"/>
  </w:num>
  <w:num w:numId="9">
    <w:abstractNumId w:val="1"/>
  </w:num>
  <w:num w:numId="10">
    <w:abstractNumId w:val="15"/>
  </w:num>
  <w:num w:numId="11">
    <w:abstractNumId w:val="26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3"/>
  </w:num>
  <w:num w:numId="17">
    <w:abstractNumId w:val="5"/>
  </w:num>
  <w:num w:numId="18">
    <w:abstractNumId w:val="20"/>
  </w:num>
  <w:num w:numId="19">
    <w:abstractNumId w:val="11"/>
  </w:num>
  <w:num w:numId="20">
    <w:abstractNumId w:val="27"/>
  </w:num>
  <w:num w:numId="21">
    <w:abstractNumId w:val="7"/>
  </w:num>
  <w:num w:numId="22">
    <w:abstractNumId w:val="21"/>
  </w:num>
  <w:num w:numId="23">
    <w:abstractNumId w:val="9"/>
  </w:num>
  <w:num w:numId="24">
    <w:abstractNumId w:val="16"/>
  </w:num>
  <w:num w:numId="25">
    <w:abstractNumId w:val="24"/>
  </w:num>
  <w:num w:numId="26">
    <w:abstractNumId w:val="25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20A"/>
    <w:rsid w:val="0000569F"/>
    <w:rsid w:val="000270F8"/>
    <w:rsid w:val="00051F49"/>
    <w:rsid w:val="00061412"/>
    <w:rsid w:val="00063C4F"/>
    <w:rsid w:val="0007389F"/>
    <w:rsid w:val="000833FE"/>
    <w:rsid w:val="00084E5E"/>
    <w:rsid w:val="000A036A"/>
    <w:rsid w:val="000A3430"/>
    <w:rsid w:val="000A4953"/>
    <w:rsid w:val="000B6BB2"/>
    <w:rsid w:val="000C5307"/>
    <w:rsid w:val="000D34B9"/>
    <w:rsid w:val="000D57CB"/>
    <w:rsid w:val="00110F0F"/>
    <w:rsid w:val="00120299"/>
    <w:rsid w:val="00124ED1"/>
    <w:rsid w:val="0013042D"/>
    <w:rsid w:val="00135FB1"/>
    <w:rsid w:val="00141E7F"/>
    <w:rsid w:val="001518A6"/>
    <w:rsid w:val="00173548"/>
    <w:rsid w:val="001754CC"/>
    <w:rsid w:val="00180806"/>
    <w:rsid w:val="001955E6"/>
    <w:rsid w:val="00196842"/>
    <w:rsid w:val="001A3000"/>
    <w:rsid w:val="001E2AEC"/>
    <w:rsid w:val="00225635"/>
    <w:rsid w:val="002733B4"/>
    <w:rsid w:val="002A3807"/>
    <w:rsid w:val="002A683A"/>
    <w:rsid w:val="00300196"/>
    <w:rsid w:val="003144BC"/>
    <w:rsid w:val="00322FA6"/>
    <w:rsid w:val="0035614C"/>
    <w:rsid w:val="00363B81"/>
    <w:rsid w:val="0037320A"/>
    <w:rsid w:val="003C5584"/>
    <w:rsid w:val="00471863"/>
    <w:rsid w:val="00490523"/>
    <w:rsid w:val="0049669E"/>
    <w:rsid w:val="004A48AF"/>
    <w:rsid w:val="004B1BB3"/>
    <w:rsid w:val="004D2827"/>
    <w:rsid w:val="005144FF"/>
    <w:rsid w:val="00542A20"/>
    <w:rsid w:val="0055120A"/>
    <w:rsid w:val="00553D4F"/>
    <w:rsid w:val="00554F29"/>
    <w:rsid w:val="00566ED3"/>
    <w:rsid w:val="00583729"/>
    <w:rsid w:val="005845C3"/>
    <w:rsid w:val="005C658C"/>
    <w:rsid w:val="005C76B7"/>
    <w:rsid w:val="005E24FA"/>
    <w:rsid w:val="00620FEA"/>
    <w:rsid w:val="00631CA0"/>
    <w:rsid w:val="00635438"/>
    <w:rsid w:val="006528D6"/>
    <w:rsid w:val="00652B9E"/>
    <w:rsid w:val="00690C30"/>
    <w:rsid w:val="006C6C46"/>
    <w:rsid w:val="006D2610"/>
    <w:rsid w:val="006D2B01"/>
    <w:rsid w:val="006E2CD8"/>
    <w:rsid w:val="00703DA1"/>
    <w:rsid w:val="00735F88"/>
    <w:rsid w:val="007965FA"/>
    <w:rsid w:val="007A567F"/>
    <w:rsid w:val="007B38DA"/>
    <w:rsid w:val="007C4620"/>
    <w:rsid w:val="007E3B66"/>
    <w:rsid w:val="007F05E6"/>
    <w:rsid w:val="00815D2A"/>
    <w:rsid w:val="00836456"/>
    <w:rsid w:val="00842D30"/>
    <w:rsid w:val="00852F6D"/>
    <w:rsid w:val="00853D6E"/>
    <w:rsid w:val="008A04CC"/>
    <w:rsid w:val="008A154C"/>
    <w:rsid w:val="008B1AF8"/>
    <w:rsid w:val="008C7B3F"/>
    <w:rsid w:val="008D0E39"/>
    <w:rsid w:val="008F6A26"/>
    <w:rsid w:val="00946184"/>
    <w:rsid w:val="00965F8E"/>
    <w:rsid w:val="009B799D"/>
    <w:rsid w:val="009E4E42"/>
    <w:rsid w:val="00A02D52"/>
    <w:rsid w:val="00A32EDE"/>
    <w:rsid w:val="00A33B94"/>
    <w:rsid w:val="00A34570"/>
    <w:rsid w:val="00AB2D6E"/>
    <w:rsid w:val="00AC3114"/>
    <w:rsid w:val="00AC37A4"/>
    <w:rsid w:val="00AD7AC2"/>
    <w:rsid w:val="00AF3D4E"/>
    <w:rsid w:val="00B05048"/>
    <w:rsid w:val="00B11F6A"/>
    <w:rsid w:val="00B334BA"/>
    <w:rsid w:val="00B41D83"/>
    <w:rsid w:val="00B43FFC"/>
    <w:rsid w:val="00B507F5"/>
    <w:rsid w:val="00B60764"/>
    <w:rsid w:val="00B95FE4"/>
    <w:rsid w:val="00BA213D"/>
    <w:rsid w:val="00BD4256"/>
    <w:rsid w:val="00BE3ADD"/>
    <w:rsid w:val="00BF3837"/>
    <w:rsid w:val="00BF6FCC"/>
    <w:rsid w:val="00C05DF9"/>
    <w:rsid w:val="00C1288C"/>
    <w:rsid w:val="00C16838"/>
    <w:rsid w:val="00C26B48"/>
    <w:rsid w:val="00C26E76"/>
    <w:rsid w:val="00C443C6"/>
    <w:rsid w:val="00C66ED1"/>
    <w:rsid w:val="00CA42D3"/>
    <w:rsid w:val="00CF5739"/>
    <w:rsid w:val="00D009CE"/>
    <w:rsid w:val="00D10C2E"/>
    <w:rsid w:val="00D152F2"/>
    <w:rsid w:val="00D30FDD"/>
    <w:rsid w:val="00D41D3B"/>
    <w:rsid w:val="00D4712E"/>
    <w:rsid w:val="00D7409A"/>
    <w:rsid w:val="00D9543E"/>
    <w:rsid w:val="00DC4389"/>
    <w:rsid w:val="00DD0468"/>
    <w:rsid w:val="00DE01A0"/>
    <w:rsid w:val="00DE4F14"/>
    <w:rsid w:val="00E2477F"/>
    <w:rsid w:val="00E350C7"/>
    <w:rsid w:val="00E54388"/>
    <w:rsid w:val="00E62D7E"/>
    <w:rsid w:val="00E65B00"/>
    <w:rsid w:val="00E90A2A"/>
    <w:rsid w:val="00EC13C9"/>
    <w:rsid w:val="00EE03EE"/>
    <w:rsid w:val="00EE058A"/>
    <w:rsid w:val="00F01B42"/>
    <w:rsid w:val="00F17851"/>
    <w:rsid w:val="00F446E5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635"/>
    <w:rPr>
      <w:sz w:val="24"/>
      <w:szCs w:val="24"/>
    </w:rPr>
  </w:style>
  <w:style w:type="paragraph" w:styleId="1">
    <w:name w:val="heading 1"/>
    <w:basedOn w:val="a"/>
    <w:next w:val="a"/>
    <w:qFormat/>
    <w:rsid w:val="007B38D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256"/>
    <w:pPr>
      <w:spacing w:before="100" w:beforeAutospacing="1" w:after="100" w:afterAutospacing="1"/>
    </w:pPr>
  </w:style>
  <w:style w:type="paragraph" w:styleId="HTML">
    <w:name w:val="HTML Preformatted"/>
    <w:basedOn w:val="a"/>
    <w:rsid w:val="0017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CF5739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</w:rPr>
  </w:style>
  <w:style w:type="paragraph" w:styleId="a4">
    <w:name w:val="footer"/>
    <w:basedOn w:val="a"/>
    <w:link w:val="a5"/>
    <w:uiPriority w:val="99"/>
    <w:rsid w:val="00063C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3C4F"/>
  </w:style>
  <w:style w:type="paragraph" w:customStyle="1" w:styleId="10">
    <w:name w:val="Знак1"/>
    <w:basedOn w:val="a"/>
    <w:rsid w:val="00E62D7E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62D7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A0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036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A036A"/>
    <w:rPr>
      <w:sz w:val="24"/>
      <w:szCs w:val="24"/>
    </w:rPr>
  </w:style>
  <w:style w:type="paragraph" w:styleId="aa">
    <w:name w:val="Balloon Text"/>
    <w:basedOn w:val="a"/>
    <w:link w:val="ab"/>
    <w:rsid w:val="00AB2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2D6E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3561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5FCD-4DA7-4AA5-9AC6-B8A6CA18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повышении квалификации</vt:lpstr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повышении квалификации</dc:title>
  <dc:creator>Турышев</dc:creator>
  <cp:lastModifiedBy>Информатика</cp:lastModifiedBy>
  <cp:revision>13</cp:revision>
  <cp:lastPrinted>2015-05-05T08:18:00Z</cp:lastPrinted>
  <dcterms:created xsi:type="dcterms:W3CDTF">2014-08-12T20:12:00Z</dcterms:created>
  <dcterms:modified xsi:type="dcterms:W3CDTF">2016-06-01T06:26:00Z</dcterms:modified>
</cp:coreProperties>
</file>