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881" w:rsidRPr="00726BCD" w:rsidRDefault="002F7881" w:rsidP="002F7881">
      <w:pPr>
        <w:spacing w:after="0" w:line="360" w:lineRule="auto"/>
        <w:jc w:val="center"/>
        <w:rPr>
          <w:rFonts w:ascii="Times New Roman" w:hAnsi="Times New Roman" w:cs="Times New Roman"/>
          <w:b/>
          <w:caps/>
        </w:rPr>
      </w:pPr>
      <w:r w:rsidRPr="00726BCD">
        <w:rPr>
          <w:rFonts w:ascii="Times New Roman" w:hAnsi="Times New Roman" w:cs="Times New Roman"/>
          <w:b/>
          <w:caps/>
        </w:rPr>
        <w:t>Угличский муниципальный район</w:t>
      </w:r>
    </w:p>
    <w:p w:rsidR="002F7881" w:rsidRPr="00726BCD" w:rsidRDefault="002F7881" w:rsidP="002F78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BCD"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2F7881" w:rsidRPr="00726BCD" w:rsidRDefault="002F7881" w:rsidP="002F788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6BCD">
        <w:rPr>
          <w:rFonts w:ascii="Times New Roman" w:hAnsi="Times New Roman" w:cs="Times New Roman"/>
          <w:b/>
          <w:sz w:val="32"/>
          <w:szCs w:val="32"/>
        </w:rPr>
        <w:t>СРЕДНЯЯ ОБЩЕОБРАЗОВАТЕЛЬНАЯ ШКОЛА №</w:t>
      </w:r>
      <w:r w:rsidR="003F1DC5" w:rsidRPr="00726BCD">
        <w:rPr>
          <w:rFonts w:ascii="Times New Roman" w:hAnsi="Times New Roman" w:cs="Times New Roman"/>
          <w:b/>
          <w:sz w:val="32"/>
          <w:szCs w:val="32"/>
        </w:rPr>
        <w:t>2</w:t>
      </w:r>
    </w:p>
    <w:p w:rsidR="00581D83" w:rsidRPr="00726BCD" w:rsidRDefault="00581D83" w:rsidP="00581D83">
      <w:pPr>
        <w:pStyle w:val="Default"/>
        <w:jc w:val="center"/>
        <w:rPr>
          <w:color w:val="auto"/>
        </w:rPr>
      </w:pPr>
    </w:p>
    <w:p w:rsidR="00EC629B" w:rsidRPr="00726BCD" w:rsidRDefault="00EC629B" w:rsidP="00C41D28">
      <w:pPr>
        <w:pStyle w:val="Default"/>
        <w:rPr>
          <w:color w:val="auto"/>
        </w:rPr>
      </w:pPr>
    </w:p>
    <w:p w:rsidR="00EC629B" w:rsidRPr="00726BCD" w:rsidRDefault="00EC629B" w:rsidP="00C41D28">
      <w:pPr>
        <w:pStyle w:val="Default"/>
        <w:rPr>
          <w:color w:val="auto"/>
        </w:rPr>
      </w:pPr>
    </w:p>
    <w:p w:rsidR="00EC629B" w:rsidRPr="00726BCD" w:rsidRDefault="002F7881" w:rsidP="002F7881">
      <w:pPr>
        <w:pStyle w:val="Default"/>
        <w:jc w:val="center"/>
        <w:rPr>
          <w:color w:val="auto"/>
        </w:rPr>
      </w:pPr>
      <w:r w:rsidRPr="00726BCD">
        <w:rPr>
          <w:color w:val="auto"/>
        </w:rPr>
        <w:t xml:space="preserve">   </w:t>
      </w:r>
    </w:p>
    <w:p w:rsidR="002F7881" w:rsidRPr="00726BCD" w:rsidRDefault="002F7881" w:rsidP="002F7881">
      <w:pPr>
        <w:pStyle w:val="Default"/>
        <w:jc w:val="center"/>
        <w:rPr>
          <w:color w:val="auto"/>
        </w:rPr>
      </w:pPr>
    </w:p>
    <w:p w:rsidR="00161267" w:rsidRPr="00726BCD" w:rsidRDefault="00161267" w:rsidP="002F7881">
      <w:pPr>
        <w:pStyle w:val="Default"/>
        <w:jc w:val="center"/>
        <w:rPr>
          <w:color w:val="auto"/>
        </w:rPr>
      </w:pPr>
    </w:p>
    <w:p w:rsidR="00161267" w:rsidRPr="00726BCD" w:rsidRDefault="00161267" w:rsidP="002F7881">
      <w:pPr>
        <w:pStyle w:val="Default"/>
        <w:jc w:val="center"/>
        <w:rPr>
          <w:color w:val="auto"/>
        </w:rPr>
      </w:pPr>
    </w:p>
    <w:p w:rsidR="00161267" w:rsidRPr="00726BCD" w:rsidRDefault="00161267" w:rsidP="002F7881">
      <w:pPr>
        <w:pStyle w:val="Default"/>
        <w:jc w:val="center"/>
        <w:rPr>
          <w:color w:val="auto"/>
        </w:rPr>
      </w:pPr>
    </w:p>
    <w:p w:rsidR="002F7881" w:rsidRPr="00726BCD" w:rsidRDefault="002F7881" w:rsidP="002F7881">
      <w:pPr>
        <w:pStyle w:val="Default"/>
        <w:jc w:val="center"/>
        <w:rPr>
          <w:color w:val="auto"/>
        </w:rPr>
      </w:pPr>
    </w:p>
    <w:p w:rsidR="002F7881" w:rsidRPr="00726BCD" w:rsidRDefault="002F7881" w:rsidP="002F7881">
      <w:pPr>
        <w:pStyle w:val="Default"/>
        <w:jc w:val="center"/>
        <w:rPr>
          <w:color w:val="auto"/>
        </w:rPr>
      </w:pPr>
    </w:p>
    <w:p w:rsidR="002F7881" w:rsidRPr="00726BCD" w:rsidRDefault="002F7881" w:rsidP="002F7881">
      <w:pPr>
        <w:pStyle w:val="Default"/>
        <w:jc w:val="center"/>
        <w:rPr>
          <w:color w:val="auto"/>
        </w:rPr>
      </w:pPr>
    </w:p>
    <w:p w:rsidR="002F7881" w:rsidRPr="00726BCD" w:rsidRDefault="002F7881" w:rsidP="002F7881">
      <w:pPr>
        <w:pStyle w:val="Default"/>
        <w:jc w:val="center"/>
        <w:rPr>
          <w:color w:val="auto"/>
        </w:rPr>
      </w:pPr>
    </w:p>
    <w:p w:rsidR="002F7881" w:rsidRPr="00726BCD" w:rsidRDefault="002F7881" w:rsidP="002F7881">
      <w:pPr>
        <w:pStyle w:val="Default"/>
        <w:spacing w:line="360" w:lineRule="auto"/>
        <w:jc w:val="center"/>
        <w:rPr>
          <w:b/>
          <w:color w:val="auto"/>
          <w:sz w:val="40"/>
          <w:szCs w:val="40"/>
        </w:rPr>
      </w:pPr>
      <w:r w:rsidRPr="00726BCD">
        <w:rPr>
          <w:b/>
          <w:color w:val="auto"/>
          <w:sz w:val="40"/>
          <w:szCs w:val="40"/>
        </w:rPr>
        <w:t>ПУБЛИЧНЫЙ ОТЧЁТ</w:t>
      </w:r>
    </w:p>
    <w:p w:rsidR="002F7881" w:rsidRPr="00726BCD" w:rsidRDefault="002F7881" w:rsidP="002F7881">
      <w:pPr>
        <w:pStyle w:val="Default"/>
        <w:spacing w:line="360" w:lineRule="auto"/>
        <w:jc w:val="center"/>
        <w:rPr>
          <w:b/>
          <w:color w:val="auto"/>
          <w:sz w:val="40"/>
          <w:szCs w:val="40"/>
        </w:rPr>
      </w:pPr>
      <w:r w:rsidRPr="00726BCD">
        <w:rPr>
          <w:b/>
          <w:color w:val="auto"/>
          <w:sz w:val="40"/>
          <w:szCs w:val="40"/>
        </w:rPr>
        <w:t>директора МОУ СОШ №</w:t>
      </w:r>
      <w:r w:rsidR="003F1DC5" w:rsidRPr="00726BCD">
        <w:rPr>
          <w:b/>
          <w:color w:val="auto"/>
          <w:sz w:val="40"/>
          <w:szCs w:val="40"/>
        </w:rPr>
        <w:t>2</w:t>
      </w:r>
    </w:p>
    <w:p w:rsidR="002F7881" w:rsidRPr="00726BCD" w:rsidRDefault="003F1DC5" w:rsidP="002F7881">
      <w:pPr>
        <w:pStyle w:val="Default"/>
        <w:spacing w:line="360" w:lineRule="auto"/>
        <w:jc w:val="center"/>
        <w:rPr>
          <w:color w:val="auto"/>
          <w:sz w:val="40"/>
          <w:szCs w:val="40"/>
        </w:rPr>
      </w:pPr>
      <w:r w:rsidRPr="00726BCD">
        <w:rPr>
          <w:color w:val="auto"/>
          <w:sz w:val="40"/>
          <w:szCs w:val="40"/>
        </w:rPr>
        <w:t>Серовой Елены Германовны</w:t>
      </w:r>
    </w:p>
    <w:p w:rsidR="002F7881" w:rsidRPr="00726BCD" w:rsidRDefault="002F7881" w:rsidP="002F7881">
      <w:pPr>
        <w:pStyle w:val="Default"/>
        <w:spacing w:line="360" w:lineRule="auto"/>
        <w:jc w:val="center"/>
        <w:rPr>
          <w:color w:val="auto"/>
          <w:sz w:val="40"/>
          <w:szCs w:val="40"/>
        </w:rPr>
      </w:pPr>
      <w:r w:rsidRPr="00726BCD">
        <w:rPr>
          <w:color w:val="auto"/>
          <w:sz w:val="40"/>
          <w:szCs w:val="40"/>
        </w:rPr>
        <w:t>з</w:t>
      </w:r>
      <w:r w:rsidR="00971652" w:rsidRPr="00726BCD">
        <w:rPr>
          <w:color w:val="auto"/>
          <w:sz w:val="40"/>
          <w:szCs w:val="40"/>
        </w:rPr>
        <w:t>а 2023/2024</w:t>
      </w:r>
      <w:r w:rsidRPr="00726BCD">
        <w:rPr>
          <w:color w:val="auto"/>
          <w:sz w:val="40"/>
          <w:szCs w:val="40"/>
        </w:rPr>
        <w:t xml:space="preserve"> учебный год</w:t>
      </w:r>
    </w:p>
    <w:p w:rsidR="002F7881" w:rsidRPr="00726BCD" w:rsidRDefault="002F7881" w:rsidP="002F7881">
      <w:pPr>
        <w:pStyle w:val="Default"/>
        <w:jc w:val="center"/>
        <w:rPr>
          <w:color w:val="auto"/>
        </w:rPr>
      </w:pPr>
    </w:p>
    <w:p w:rsidR="002F7881" w:rsidRPr="00726BCD" w:rsidRDefault="002F7881" w:rsidP="002F7881">
      <w:pPr>
        <w:pStyle w:val="Default"/>
        <w:jc w:val="center"/>
        <w:rPr>
          <w:color w:val="auto"/>
        </w:rPr>
      </w:pPr>
    </w:p>
    <w:p w:rsidR="002F7881" w:rsidRPr="00726BCD" w:rsidRDefault="002F7881" w:rsidP="002F7881">
      <w:pPr>
        <w:pStyle w:val="Default"/>
        <w:jc w:val="center"/>
        <w:rPr>
          <w:color w:val="auto"/>
        </w:rPr>
      </w:pPr>
    </w:p>
    <w:p w:rsidR="002F7881" w:rsidRPr="00726BCD" w:rsidRDefault="002F7881" w:rsidP="002F7881">
      <w:pPr>
        <w:pStyle w:val="Default"/>
        <w:jc w:val="center"/>
        <w:rPr>
          <w:color w:val="auto"/>
        </w:rPr>
      </w:pPr>
    </w:p>
    <w:p w:rsidR="002F7881" w:rsidRPr="00726BCD" w:rsidRDefault="002F7881" w:rsidP="002F7881">
      <w:pPr>
        <w:pStyle w:val="Default"/>
        <w:jc w:val="center"/>
        <w:rPr>
          <w:color w:val="auto"/>
        </w:rPr>
      </w:pPr>
    </w:p>
    <w:p w:rsidR="002F7881" w:rsidRPr="00726BCD" w:rsidRDefault="002F7881" w:rsidP="002F7881">
      <w:pPr>
        <w:pStyle w:val="Default"/>
        <w:jc w:val="center"/>
        <w:rPr>
          <w:color w:val="auto"/>
        </w:rPr>
      </w:pPr>
    </w:p>
    <w:p w:rsidR="002F7881" w:rsidRPr="00726BCD" w:rsidRDefault="002F7881" w:rsidP="002F7881">
      <w:pPr>
        <w:pStyle w:val="Default"/>
        <w:jc w:val="center"/>
        <w:rPr>
          <w:color w:val="auto"/>
        </w:rPr>
      </w:pPr>
    </w:p>
    <w:p w:rsidR="002F7881" w:rsidRPr="00726BCD" w:rsidRDefault="002F7881" w:rsidP="002F7881">
      <w:pPr>
        <w:pStyle w:val="Default"/>
        <w:jc w:val="center"/>
        <w:rPr>
          <w:color w:val="auto"/>
        </w:rPr>
      </w:pPr>
    </w:p>
    <w:p w:rsidR="002F7881" w:rsidRPr="00726BCD" w:rsidRDefault="002F7881" w:rsidP="002F7881">
      <w:pPr>
        <w:pStyle w:val="Default"/>
        <w:jc w:val="center"/>
        <w:rPr>
          <w:color w:val="auto"/>
        </w:rPr>
      </w:pPr>
    </w:p>
    <w:p w:rsidR="002F7881" w:rsidRPr="00726BCD" w:rsidRDefault="002F7881" w:rsidP="002F7881">
      <w:pPr>
        <w:pStyle w:val="Default"/>
        <w:jc w:val="center"/>
        <w:rPr>
          <w:color w:val="auto"/>
        </w:rPr>
      </w:pPr>
    </w:p>
    <w:p w:rsidR="002F7881" w:rsidRPr="00726BCD" w:rsidRDefault="002F7881" w:rsidP="002F7881">
      <w:pPr>
        <w:pStyle w:val="Default"/>
        <w:jc w:val="center"/>
        <w:rPr>
          <w:color w:val="auto"/>
        </w:rPr>
      </w:pPr>
    </w:p>
    <w:p w:rsidR="002F7881" w:rsidRPr="00726BCD" w:rsidRDefault="002F7881" w:rsidP="002F7881">
      <w:pPr>
        <w:pStyle w:val="Default"/>
        <w:jc w:val="center"/>
        <w:rPr>
          <w:color w:val="auto"/>
        </w:rPr>
      </w:pPr>
    </w:p>
    <w:p w:rsidR="002F7881" w:rsidRPr="00726BCD" w:rsidRDefault="002F7881" w:rsidP="002F7881">
      <w:pPr>
        <w:pStyle w:val="Default"/>
        <w:jc w:val="center"/>
        <w:rPr>
          <w:color w:val="auto"/>
        </w:rPr>
      </w:pPr>
    </w:p>
    <w:p w:rsidR="002F7881" w:rsidRPr="00726BCD" w:rsidRDefault="002F7881" w:rsidP="002F7881">
      <w:pPr>
        <w:pStyle w:val="Default"/>
        <w:jc w:val="center"/>
        <w:rPr>
          <w:color w:val="auto"/>
        </w:rPr>
      </w:pPr>
    </w:p>
    <w:p w:rsidR="002F7881" w:rsidRPr="00726BCD" w:rsidRDefault="002F7881" w:rsidP="002F7881">
      <w:pPr>
        <w:pStyle w:val="Default"/>
        <w:jc w:val="center"/>
        <w:rPr>
          <w:color w:val="auto"/>
        </w:rPr>
      </w:pPr>
    </w:p>
    <w:p w:rsidR="002F7881" w:rsidRPr="00726BCD" w:rsidRDefault="002F7881" w:rsidP="002F7881">
      <w:pPr>
        <w:pStyle w:val="Default"/>
        <w:jc w:val="center"/>
        <w:rPr>
          <w:color w:val="auto"/>
        </w:rPr>
      </w:pPr>
    </w:p>
    <w:p w:rsidR="002F7881" w:rsidRPr="00726BCD" w:rsidRDefault="002F7881" w:rsidP="002F7881">
      <w:pPr>
        <w:pStyle w:val="Default"/>
        <w:jc w:val="center"/>
        <w:rPr>
          <w:color w:val="auto"/>
        </w:rPr>
      </w:pPr>
    </w:p>
    <w:p w:rsidR="002F7881" w:rsidRPr="00726BCD" w:rsidRDefault="002F7881" w:rsidP="002F7881">
      <w:pPr>
        <w:pStyle w:val="Default"/>
        <w:jc w:val="center"/>
        <w:rPr>
          <w:color w:val="auto"/>
        </w:rPr>
      </w:pPr>
    </w:p>
    <w:p w:rsidR="002F7881" w:rsidRPr="00726BCD" w:rsidRDefault="002F7881" w:rsidP="002F7881">
      <w:pPr>
        <w:pStyle w:val="Default"/>
        <w:jc w:val="center"/>
        <w:rPr>
          <w:color w:val="auto"/>
        </w:rPr>
      </w:pPr>
    </w:p>
    <w:p w:rsidR="002F7881" w:rsidRPr="00726BCD" w:rsidRDefault="002F7881" w:rsidP="002F7881">
      <w:pPr>
        <w:pStyle w:val="Default"/>
        <w:jc w:val="center"/>
        <w:rPr>
          <w:color w:val="auto"/>
        </w:rPr>
      </w:pPr>
    </w:p>
    <w:p w:rsidR="003A1B86" w:rsidRPr="00726BCD" w:rsidRDefault="003A1B86" w:rsidP="002F7881">
      <w:pPr>
        <w:pStyle w:val="Default"/>
        <w:jc w:val="center"/>
        <w:rPr>
          <w:color w:val="auto"/>
        </w:rPr>
      </w:pPr>
    </w:p>
    <w:p w:rsidR="002F7881" w:rsidRPr="00726BCD" w:rsidRDefault="002F7881" w:rsidP="002F7881">
      <w:pPr>
        <w:pStyle w:val="Default"/>
        <w:jc w:val="center"/>
        <w:rPr>
          <w:color w:val="auto"/>
        </w:rPr>
      </w:pPr>
    </w:p>
    <w:p w:rsidR="005805A9" w:rsidRPr="00726BCD" w:rsidRDefault="005805A9" w:rsidP="002F7881">
      <w:pPr>
        <w:pStyle w:val="Default"/>
        <w:jc w:val="center"/>
        <w:rPr>
          <w:color w:val="auto"/>
        </w:rPr>
      </w:pPr>
    </w:p>
    <w:p w:rsidR="002F7881" w:rsidRPr="00726BCD" w:rsidRDefault="002F7881" w:rsidP="002F7881">
      <w:pPr>
        <w:pStyle w:val="Default"/>
        <w:jc w:val="center"/>
        <w:rPr>
          <w:color w:val="auto"/>
        </w:rPr>
      </w:pPr>
    </w:p>
    <w:p w:rsidR="002F7881" w:rsidRPr="00726BCD" w:rsidRDefault="002F7881" w:rsidP="002F7881">
      <w:pPr>
        <w:pStyle w:val="Default"/>
        <w:jc w:val="center"/>
        <w:rPr>
          <w:color w:val="auto"/>
        </w:rPr>
      </w:pPr>
      <w:r w:rsidRPr="00726BCD">
        <w:rPr>
          <w:color w:val="auto"/>
        </w:rPr>
        <w:t xml:space="preserve">Углич, </w:t>
      </w:r>
      <w:r w:rsidR="00DF01B4" w:rsidRPr="00726BCD">
        <w:rPr>
          <w:color w:val="auto"/>
        </w:rPr>
        <w:t>20</w:t>
      </w:r>
      <w:r w:rsidR="00971652" w:rsidRPr="00726BCD">
        <w:rPr>
          <w:color w:val="auto"/>
        </w:rPr>
        <w:t>24</w:t>
      </w:r>
    </w:p>
    <w:p w:rsidR="002F7881" w:rsidRPr="00726BCD" w:rsidRDefault="002F7881" w:rsidP="002F7881">
      <w:pPr>
        <w:pStyle w:val="Default"/>
        <w:jc w:val="center"/>
        <w:rPr>
          <w:color w:val="auto"/>
        </w:rPr>
      </w:pPr>
    </w:p>
    <w:p w:rsidR="002F7881" w:rsidRPr="00726BCD" w:rsidRDefault="002F7881" w:rsidP="002F7881">
      <w:pPr>
        <w:pStyle w:val="Default"/>
        <w:jc w:val="center"/>
        <w:rPr>
          <w:color w:val="auto"/>
        </w:rPr>
      </w:pPr>
    </w:p>
    <w:p w:rsidR="002F7881" w:rsidRPr="00726BCD" w:rsidRDefault="002F7881" w:rsidP="002F7881">
      <w:pPr>
        <w:pStyle w:val="Default"/>
        <w:jc w:val="center"/>
        <w:rPr>
          <w:color w:val="auto"/>
        </w:rPr>
      </w:pPr>
    </w:p>
    <w:tbl>
      <w:tblPr>
        <w:tblStyle w:val="a3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80"/>
        <w:gridCol w:w="9261"/>
      </w:tblGrid>
      <w:tr w:rsidR="00726BCD" w:rsidRPr="00726BCD" w:rsidTr="001065BD">
        <w:tc>
          <w:tcPr>
            <w:tcW w:w="2080" w:type="dxa"/>
          </w:tcPr>
          <w:p w:rsidR="005805A9" w:rsidRPr="00726BCD" w:rsidRDefault="005805A9" w:rsidP="002F7881">
            <w:pPr>
              <w:pStyle w:val="Default"/>
              <w:jc w:val="center"/>
              <w:rPr>
                <w:color w:val="auto"/>
              </w:rPr>
            </w:pPr>
            <w:r w:rsidRPr="00726BCD">
              <w:rPr>
                <w:color w:val="auto"/>
              </w:rPr>
              <w:lastRenderedPageBreak/>
              <w:t>Название раздела</w:t>
            </w:r>
          </w:p>
        </w:tc>
        <w:tc>
          <w:tcPr>
            <w:tcW w:w="9261" w:type="dxa"/>
          </w:tcPr>
          <w:p w:rsidR="005805A9" w:rsidRPr="00726BCD" w:rsidRDefault="005805A9" w:rsidP="002F7881">
            <w:pPr>
              <w:pStyle w:val="Default"/>
              <w:jc w:val="center"/>
              <w:rPr>
                <w:color w:val="auto"/>
              </w:rPr>
            </w:pPr>
            <w:r w:rsidRPr="00726BCD">
              <w:rPr>
                <w:color w:val="auto"/>
              </w:rPr>
              <w:t>Содержание</w:t>
            </w:r>
          </w:p>
        </w:tc>
      </w:tr>
      <w:tr w:rsidR="00726BCD" w:rsidRPr="00726BCD" w:rsidTr="001065BD">
        <w:tc>
          <w:tcPr>
            <w:tcW w:w="2080" w:type="dxa"/>
          </w:tcPr>
          <w:p w:rsidR="005805A9" w:rsidRPr="00726BCD" w:rsidRDefault="005805A9" w:rsidP="00BF2077">
            <w:pPr>
              <w:pStyle w:val="Default"/>
              <w:numPr>
                <w:ilvl w:val="0"/>
                <w:numId w:val="5"/>
              </w:numPr>
              <w:ind w:left="284" w:hanging="284"/>
              <w:rPr>
                <w:b/>
                <w:color w:val="auto"/>
              </w:rPr>
            </w:pPr>
            <w:r w:rsidRPr="00726BCD">
              <w:rPr>
                <w:b/>
                <w:color w:val="auto"/>
              </w:rPr>
              <w:t>Общая характеристика учреждения</w:t>
            </w:r>
          </w:p>
        </w:tc>
        <w:tc>
          <w:tcPr>
            <w:tcW w:w="9261" w:type="dxa"/>
          </w:tcPr>
          <w:p w:rsidR="005805A9" w:rsidRPr="00726BCD" w:rsidRDefault="005805A9" w:rsidP="005805A9">
            <w:pPr>
              <w:pStyle w:val="Default"/>
              <w:jc w:val="both"/>
              <w:rPr>
                <w:color w:val="auto"/>
              </w:rPr>
            </w:pPr>
            <w:r w:rsidRPr="00726BCD">
              <w:rPr>
                <w:color w:val="auto"/>
                <w:u w:val="single"/>
              </w:rPr>
              <w:t>Тип, вид, статус учреждения:</w:t>
            </w:r>
            <w:r w:rsidRPr="00726BCD">
              <w:rPr>
                <w:color w:val="auto"/>
              </w:rPr>
              <w:t xml:space="preserve"> МОУ СОШ №</w:t>
            </w:r>
            <w:r w:rsidR="003F1DC5" w:rsidRPr="00726BCD">
              <w:rPr>
                <w:color w:val="auto"/>
              </w:rPr>
              <w:t>2</w:t>
            </w:r>
            <w:r w:rsidRPr="00726BCD">
              <w:rPr>
                <w:color w:val="auto"/>
              </w:rPr>
              <w:t xml:space="preserve"> – это бюджетное образовательное учреждение, собственником имущества которого является Администрация </w:t>
            </w:r>
            <w:proofErr w:type="spellStart"/>
            <w:r w:rsidRPr="00726BCD">
              <w:rPr>
                <w:color w:val="auto"/>
              </w:rPr>
              <w:t>Угличского</w:t>
            </w:r>
            <w:proofErr w:type="spellEnd"/>
            <w:r w:rsidRPr="00726BCD">
              <w:rPr>
                <w:color w:val="auto"/>
              </w:rPr>
              <w:t xml:space="preserve"> муниципального района. </w:t>
            </w:r>
          </w:p>
          <w:p w:rsidR="005805A9" w:rsidRPr="00726BCD" w:rsidRDefault="005805A9" w:rsidP="005805A9">
            <w:pPr>
              <w:pStyle w:val="Default"/>
              <w:jc w:val="both"/>
              <w:rPr>
                <w:color w:val="auto"/>
              </w:rPr>
            </w:pPr>
            <w:r w:rsidRPr="00726BCD">
              <w:rPr>
                <w:color w:val="auto"/>
              </w:rPr>
              <w:t>Основной целью МОУ СОШ №</w:t>
            </w:r>
            <w:r w:rsidR="003F1DC5" w:rsidRPr="00726BCD">
              <w:rPr>
                <w:color w:val="auto"/>
              </w:rPr>
              <w:t>2</w:t>
            </w:r>
            <w:r w:rsidRPr="00726BCD">
              <w:rPr>
                <w:color w:val="auto"/>
              </w:rPr>
              <w:t xml:space="preserve"> является реализация образовательных программ нача</w:t>
            </w:r>
            <w:r w:rsidR="003F1DC5" w:rsidRPr="00726BCD">
              <w:rPr>
                <w:color w:val="auto"/>
              </w:rPr>
              <w:t xml:space="preserve">льного общего, основного общего </w:t>
            </w:r>
            <w:r w:rsidRPr="00726BCD">
              <w:rPr>
                <w:color w:val="auto"/>
              </w:rPr>
              <w:t xml:space="preserve">образования. </w:t>
            </w:r>
          </w:p>
          <w:p w:rsidR="00707A25" w:rsidRPr="00726BCD" w:rsidRDefault="005805A9" w:rsidP="005805A9">
            <w:pPr>
              <w:pStyle w:val="Default"/>
              <w:jc w:val="both"/>
              <w:rPr>
                <w:color w:val="auto"/>
                <w:u w:val="single"/>
              </w:rPr>
            </w:pPr>
            <w:r w:rsidRPr="00726BCD">
              <w:rPr>
                <w:color w:val="auto"/>
                <w:u w:val="single"/>
              </w:rPr>
              <w:t>Лицензия на образовательную деятельность, государственная аккредитация:</w:t>
            </w:r>
          </w:p>
          <w:p w:rsidR="00981068" w:rsidRPr="00726BCD" w:rsidRDefault="00707A25" w:rsidP="00981068">
            <w:pPr>
              <w:pStyle w:val="Default"/>
              <w:jc w:val="both"/>
              <w:rPr>
                <w:color w:val="auto"/>
              </w:rPr>
            </w:pPr>
            <w:r w:rsidRPr="00726BCD">
              <w:rPr>
                <w:color w:val="auto"/>
              </w:rPr>
              <w:t>Лицензия:</w:t>
            </w:r>
            <w:r w:rsidR="00FF53DC" w:rsidRPr="00726BCD">
              <w:rPr>
                <w:color w:val="auto"/>
              </w:rPr>
              <w:t xml:space="preserve"> № </w:t>
            </w:r>
            <w:r w:rsidR="003F1DC5" w:rsidRPr="00726BCD">
              <w:rPr>
                <w:color w:val="auto"/>
              </w:rPr>
              <w:t>76242511</w:t>
            </w:r>
            <w:r w:rsidR="00FF53DC" w:rsidRPr="00726BCD">
              <w:rPr>
                <w:color w:val="auto"/>
              </w:rPr>
              <w:t>/</w:t>
            </w:r>
            <w:r w:rsidR="003F1DC5" w:rsidRPr="00726BCD">
              <w:rPr>
                <w:color w:val="auto"/>
              </w:rPr>
              <w:t>0457</w:t>
            </w:r>
            <w:r w:rsidR="00FF53DC" w:rsidRPr="00726BCD">
              <w:rPr>
                <w:color w:val="auto"/>
              </w:rPr>
              <w:t xml:space="preserve"> от </w:t>
            </w:r>
            <w:r w:rsidR="003F1DC5" w:rsidRPr="00726BCD">
              <w:rPr>
                <w:color w:val="auto"/>
              </w:rPr>
              <w:t>01</w:t>
            </w:r>
            <w:r w:rsidR="00FF53DC" w:rsidRPr="00726BCD">
              <w:rPr>
                <w:color w:val="auto"/>
              </w:rPr>
              <w:t>.1</w:t>
            </w:r>
            <w:r w:rsidR="003F1DC5" w:rsidRPr="00726BCD">
              <w:rPr>
                <w:color w:val="auto"/>
              </w:rPr>
              <w:t>1</w:t>
            </w:r>
            <w:r w:rsidR="00FF53DC" w:rsidRPr="00726BCD">
              <w:rPr>
                <w:color w:val="auto"/>
              </w:rPr>
              <w:t>.</w:t>
            </w:r>
            <w:r w:rsidR="003F1DC5" w:rsidRPr="00726BCD">
              <w:rPr>
                <w:color w:val="auto"/>
              </w:rPr>
              <w:t>2011</w:t>
            </w:r>
            <w:r w:rsidR="00981068" w:rsidRPr="00726BCD">
              <w:rPr>
                <w:color w:val="auto"/>
              </w:rPr>
              <w:t xml:space="preserve"> серия </w:t>
            </w:r>
            <w:r w:rsidR="003F1DC5" w:rsidRPr="00726BCD">
              <w:rPr>
                <w:color w:val="auto"/>
              </w:rPr>
              <w:t>ЯО</w:t>
            </w:r>
            <w:r w:rsidR="00981068" w:rsidRPr="00726BCD">
              <w:rPr>
                <w:color w:val="auto"/>
              </w:rPr>
              <w:t xml:space="preserve"> № 000</w:t>
            </w:r>
            <w:r w:rsidR="003F1DC5" w:rsidRPr="00726BCD">
              <w:rPr>
                <w:color w:val="auto"/>
              </w:rPr>
              <w:t xml:space="preserve">77. </w:t>
            </w:r>
            <w:r w:rsidR="002A3D18" w:rsidRPr="00726BCD">
              <w:rPr>
                <w:color w:val="auto"/>
              </w:rPr>
              <w:t xml:space="preserve"> </w:t>
            </w:r>
            <w:r w:rsidR="003F1DC5" w:rsidRPr="00726BCD">
              <w:rPr>
                <w:color w:val="auto"/>
              </w:rPr>
              <w:t>Срок действия лицензии - бессрочно</w:t>
            </w:r>
            <w:r w:rsidR="00FF53DC" w:rsidRPr="00726BCD">
              <w:rPr>
                <w:color w:val="auto"/>
              </w:rPr>
              <w:t>;</w:t>
            </w:r>
          </w:p>
          <w:p w:rsidR="005805A9" w:rsidRPr="00726BCD" w:rsidRDefault="00981068" w:rsidP="005805A9">
            <w:pPr>
              <w:pStyle w:val="Default"/>
              <w:jc w:val="both"/>
              <w:rPr>
                <w:color w:val="auto"/>
              </w:rPr>
            </w:pPr>
            <w:r w:rsidRPr="00726BCD">
              <w:rPr>
                <w:color w:val="auto"/>
              </w:rPr>
              <w:t xml:space="preserve">Свидетельство о государственной аккредитации № </w:t>
            </w:r>
            <w:r w:rsidR="003F1DC5" w:rsidRPr="00726BCD">
              <w:rPr>
                <w:color w:val="auto"/>
              </w:rPr>
              <w:t>20/</w:t>
            </w:r>
            <w:r w:rsidRPr="00726BCD">
              <w:rPr>
                <w:color w:val="auto"/>
              </w:rPr>
              <w:t xml:space="preserve">14 от </w:t>
            </w:r>
            <w:r w:rsidR="003F1DC5" w:rsidRPr="00726BCD">
              <w:rPr>
                <w:color w:val="auto"/>
              </w:rPr>
              <w:t>13</w:t>
            </w:r>
            <w:r w:rsidRPr="00726BCD">
              <w:rPr>
                <w:color w:val="auto"/>
              </w:rPr>
              <w:t>.0</w:t>
            </w:r>
            <w:r w:rsidR="003F1DC5" w:rsidRPr="00726BCD">
              <w:rPr>
                <w:color w:val="auto"/>
              </w:rPr>
              <w:t>2</w:t>
            </w:r>
            <w:r w:rsidRPr="00726BCD">
              <w:rPr>
                <w:color w:val="auto"/>
              </w:rPr>
              <w:t>.2014г., серия 76А01 № 00002</w:t>
            </w:r>
            <w:r w:rsidR="003F1DC5" w:rsidRPr="00726BCD">
              <w:rPr>
                <w:color w:val="auto"/>
              </w:rPr>
              <w:t>71</w:t>
            </w:r>
            <w:r w:rsidRPr="00726BCD">
              <w:rPr>
                <w:color w:val="auto"/>
              </w:rPr>
              <w:t xml:space="preserve">. </w:t>
            </w:r>
            <w:r w:rsidR="005805A9" w:rsidRPr="00726BCD">
              <w:rPr>
                <w:color w:val="auto"/>
              </w:rPr>
              <w:t>По результатам аккредитации было принято решение о государственной аккредитации образовательной деятельности МОУ СОШ №</w:t>
            </w:r>
            <w:r w:rsidR="003F1DC5" w:rsidRPr="00726BCD">
              <w:rPr>
                <w:color w:val="auto"/>
              </w:rPr>
              <w:t>2</w:t>
            </w:r>
            <w:r w:rsidR="005805A9" w:rsidRPr="00726BCD">
              <w:rPr>
                <w:color w:val="auto"/>
              </w:rPr>
              <w:t xml:space="preserve"> и выдано свидетельство, срок действия которого составляет двенадцать лет (до 202</w:t>
            </w:r>
            <w:r w:rsidR="003F1DC5" w:rsidRPr="00726BCD">
              <w:rPr>
                <w:color w:val="auto"/>
              </w:rPr>
              <w:t>5</w:t>
            </w:r>
            <w:r w:rsidR="005805A9" w:rsidRPr="00726BCD">
              <w:rPr>
                <w:color w:val="auto"/>
              </w:rPr>
              <w:t xml:space="preserve"> года). </w:t>
            </w:r>
          </w:p>
          <w:p w:rsidR="005805A9" w:rsidRPr="00726BCD" w:rsidRDefault="005805A9" w:rsidP="005805A9">
            <w:pPr>
              <w:pStyle w:val="Default"/>
              <w:jc w:val="both"/>
              <w:rPr>
                <w:color w:val="auto"/>
                <w:u w:val="single"/>
              </w:rPr>
            </w:pPr>
            <w:r w:rsidRPr="00726BCD">
              <w:rPr>
                <w:color w:val="auto"/>
                <w:u w:val="single"/>
              </w:rPr>
              <w:t>Администрация, органы государственно-общественного управления:</w:t>
            </w:r>
          </w:p>
          <w:p w:rsidR="005805A9" w:rsidRPr="00726BCD" w:rsidRDefault="005805A9" w:rsidP="005805A9">
            <w:pPr>
              <w:pStyle w:val="Default"/>
              <w:jc w:val="both"/>
              <w:rPr>
                <w:color w:val="auto"/>
              </w:rPr>
            </w:pPr>
            <w:r w:rsidRPr="00726BCD">
              <w:rPr>
                <w:b/>
                <w:color w:val="auto"/>
              </w:rPr>
              <w:t>Директор школы</w:t>
            </w:r>
            <w:r w:rsidRPr="00726BCD">
              <w:rPr>
                <w:color w:val="auto"/>
              </w:rPr>
              <w:t xml:space="preserve"> – </w:t>
            </w:r>
            <w:r w:rsidR="003F1DC5" w:rsidRPr="00726BCD">
              <w:rPr>
                <w:color w:val="auto"/>
              </w:rPr>
              <w:t>Серова Елена Германовна</w:t>
            </w:r>
            <w:r w:rsidRPr="00726BCD">
              <w:rPr>
                <w:color w:val="auto"/>
              </w:rPr>
              <w:t xml:space="preserve">; </w:t>
            </w:r>
          </w:p>
          <w:p w:rsidR="005805A9" w:rsidRPr="00726BCD" w:rsidRDefault="005805A9" w:rsidP="003F1DC5">
            <w:pPr>
              <w:pStyle w:val="Default"/>
              <w:jc w:val="both"/>
              <w:rPr>
                <w:color w:val="auto"/>
              </w:rPr>
            </w:pPr>
            <w:r w:rsidRPr="00726BCD">
              <w:rPr>
                <w:b/>
                <w:color w:val="auto"/>
              </w:rPr>
              <w:t>Зам. директора по учебно</w:t>
            </w:r>
            <w:r w:rsidR="003F1DC5" w:rsidRPr="00726BCD">
              <w:rPr>
                <w:b/>
                <w:color w:val="auto"/>
              </w:rPr>
              <w:t>-воспитательной</w:t>
            </w:r>
            <w:r w:rsidRPr="00726BCD">
              <w:rPr>
                <w:b/>
                <w:color w:val="auto"/>
              </w:rPr>
              <w:t xml:space="preserve"> работе</w:t>
            </w:r>
            <w:r w:rsidR="003F1DC5" w:rsidRPr="00726BCD">
              <w:rPr>
                <w:b/>
                <w:color w:val="auto"/>
              </w:rPr>
              <w:t xml:space="preserve"> –</w:t>
            </w:r>
            <w:r w:rsidR="003F1DC5" w:rsidRPr="00726BCD">
              <w:rPr>
                <w:color w:val="auto"/>
              </w:rPr>
              <w:t xml:space="preserve"> Михайлова Елена Юрьевна</w:t>
            </w:r>
            <w:r w:rsidR="002A3D18" w:rsidRPr="00726BCD">
              <w:rPr>
                <w:color w:val="auto"/>
              </w:rPr>
              <w:t>;</w:t>
            </w:r>
          </w:p>
          <w:p w:rsidR="005805A9" w:rsidRPr="00726BCD" w:rsidRDefault="005805A9" w:rsidP="005805A9">
            <w:pPr>
              <w:pStyle w:val="Default"/>
              <w:jc w:val="both"/>
              <w:rPr>
                <w:color w:val="auto"/>
              </w:rPr>
            </w:pPr>
            <w:r w:rsidRPr="00726BCD">
              <w:rPr>
                <w:b/>
                <w:color w:val="auto"/>
              </w:rPr>
              <w:t>Зам. директора по воспитательной работе</w:t>
            </w:r>
            <w:r w:rsidRPr="00726BCD">
              <w:rPr>
                <w:color w:val="auto"/>
              </w:rPr>
              <w:t xml:space="preserve"> – </w:t>
            </w:r>
            <w:r w:rsidR="002A3D18" w:rsidRPr="00726BCD">
              <w:rPr>
                <w:color w:val="auto"/>
              </w:rPr>
              <w:t>Бухарина Марина Витальевна</w:t>
            </w:r>
            <w:r w:rsidRPr="00726BCD">
              <w:rPr>
                <w:color w:val="auto"/>
              </w:rPr>
              <w:t xml:space="preserve">; </w:t>
            </w:r>
          </w:p>
          <w:p w:rsidR="005805A9" w:rsidRPr="00726BCD" w:rsidRDefault="005805A9" w:rsidP="005805A9">
            <w:pPr>
              <w:pStyle w:val="Default"/>
              <w:jc w:val="both"/>
              <w:rPr>
                <w:color w:val="auto"/>
              </w:rPr>
            </w:pPr>
            <w:r w:rsidRPr="00726BCD">
              <w:rPr>
                <w:b/>
                <w:color w:val="auto"/>
              </w:rPr>
              <w:t>Главный бухгалтер</w:t>
            </w:r>
            <w:r w:rsidRPr="00726BCD">
              <w:rPr>
                <w:color w:val="auto"/>
              </w:rPr>
              <w:t xml:space="preserve"> – </w:t>
            </w:r>
            <w:r w:rsidR="002A3D18" w:rsidRPr="00726BCD">
              <w:rPr>
                <w:color w:val="auto"/>
              </w:rPr>
              <w:t>Сёмина Анастасия Львовна</w:t>
            </w:r>
            <w:r w:rsidRPr="00726BCD">
              <w:rPr>
                <w:color w:val="auto"/>
              </w:rPr>
              <w:t>.</w:t>
            </w:r>
          </w:p>
          <w:p w:rsidR="005476C9" w:rsidRPr="00726BCD" w:rsidRDefault="002A3D18" w:rsidP="005805A9">
            <w:pPr>
              <w:pStyle w:val="Default"/>
              <w:jc w:val="both"/>
              <w:rPr>
                <w:color w:val="auto"/>
              </w:rPr>
            </w:pPr>
            <w:r w:rsidRPr="00726BCD">
              <w:rPr>
                <w:color w:val="auto"/>
              </w:rPr>
              <w:t>Педагогический совет</w:t>
            </w:r>
            <w:r w:rsidR="005476C9" w:rsidRPr="00726BCD">
              <w:rPr>
                <w:color w:val="auto"/>
              </w:rPr>
              <w:t xml:space="preserve">, Совет </w:t>
            </w:r>
            <w:proofErr w:type="gramStart"/>
            <w:r w:rsidR="005476C9" w:rsidRPr="00726BCD">
              <w:rPr>
                <w:color w:val="auto"/>
              </w:rPr>
              <w:t>обучающихся</w:t>
            </w:r>
            <w:proofErr w:type="gramEnd"/>
            <w:r w:rsidR="005476C9" w:rsidRPr="00726BCD">
              <w:rPr>
                <w:color w:val="auto"/>
              </w:rPr>
              <w:t xml:space="preserve">. </w:t>
            </w:r>
          </w:p>
          <w:p w:rsidR="005805A9" w:rsidRPr="00726BCD" w:rsidRDefault="005805A9" w:rsidP="005805A9">
            <w:pPr>
              <w:pStyle w:val="Default"/>
              <w:jc w:val="both"/>
              <w:rPr>
                <w:color w:val="auto"/>
                <w:u w:val="single"/>
              </w:rPr>
            </w:pPr>
            <w:r w:rsidRPr="00726BCD">
              <w:rPr>
                <w:color w:val="auto"/>
                <w:u w:val="single"/>
              </w:rPr>
              <w:t>Характеристика контингента учащихся:</w:t>
            </w:r>
          </w:p>
          <w:p w:rsidR="00921B24" w:rsidRPr="00726BCD" w:rsidRDefault="00921B24" w:rsidP="00921B24">
            <w:pPr>
              <w:pStyle w:val="Default"/>
              <w:jc w:val="both"/>
              <w:rPr>
                <w:color w:val="auto"/>
              </w:rPr>
            </w:pPr>
            <w:proofErr w:type="gramStart"/>
            <w:r w:rsidRPr="00726BCD">
              <w:rPr>
                <w:color w:val="auto"/>
              </w:rPr>
              <w:t>Численность обучающихся: в начале 20</w:t>
            </w:r>
            <w:r w:rsidR="005C1254" w:rsidRPr="00726BCD">
              <w:rPr>
                <w:color w:val="auto"/>
              </w:rPr>
              <w:t>24/2025</w:t>
            </w:r>
            <w:r w:rsidRPr="00726BCD">
              <w:rPr>
                <w:color w:val="auto"/>
              </w:rPr>
              <w:t xml:space="preserve"> учебного года </w:t>
            </w:r>
            <w:r w:rsidR="00FF53DC" w:rsidRPr="00726BCD">
              <w:rPr>
                <w:b/>
                <w:bCs/>
                <w:color w:val="auto"/>
              </w:rPr>
              <w:t>–</w:t>
            </w:r>
            <w:r w:rsidRPr="00726BCD">
              <w:rPr>
                <w:b/>
                <w:bCs/>
                <w:color w:val="auto"/>
              </w:rPr>
              <w:t xml:space="preserve"> </w:t>
            </w:r>
            <w:r w:rsidR="002A3D18" w:rsidRPr="00726BCD">
              <w:rPr>
                <w:color w:val="auto"/>
              </w:rPr>
              <w:t>1</w:t>
            </w:r>
            <w:r w:rsidR="002F4F48" w:rsidRPr="00726BCD">
              <w:rPr>
                <w:color w:val="auto"/>
              </w:rPr>
              <w:t>52</w:t>
            </w:r>
            <w:r w:rsidRPr="00726BCD">
              <w:rPr>
                <w:color w:val="auto"/>
              </w:rPr>
              <w:t xml:space="preserve"> человек</w:t>
            </w:r>
            <w:r w:rsidR="002F4F48" w:rsidRPr="00726BCD">
              <w:rPr>
                <w:color w:val="auto"/>
              </w:rPr>
              <w:t>а</w:t>
            </w:r>
            <w:r w:rsidRPr="00726BCD">
              <w:rPr>
                <w:color w:val="auto"/>
              </w:rPr>
              <w:t>, из них</w:t>
            </w:r>
            <w:proofErr w:type="gramEnd"/>
          </w:p>
          <w:p w:rsidR="00921B24" w:rsidRPr="00726BCD" w:rsidRDefault="00921B24" w:rsidP="00BF2077">
            <w:pPr>
              <w:pStyle w:val="Default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726BCD">
              <w:rPr>
                <w:color w:val="auto"/>
              </w:rPr>
              <w:t xml:space="preserve">в начальной школе  – </w:t>
            </w:r>
            <w:r w:rsidR="002F4F48" w:rsidRPr="00726BCD">
              <w:rPr>
                <w:color w:val="auto"/>
              </w:rPr>
              <w:t>55</w:t>
            </w:r>
            <w:r w:rsidRPr="00726BCD">
              <w:rPr>
                <w:color w:val="auto"/>
              </w:rPr>
              <w:t xml:space="preserve"> чел. </w:t>
            </w:r>
          </w:p>
          <w:p w:rsidR="00921B24" w:rsidRPr="00726BCD" w:rsidRDefault="00921B24" w:rsidP="00BF2077">
            <w:pPr>
              <w:pStyle w:val="Default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726BCD">
              <w:rPr>
                <w:color w:val="auto"/>
              </w:rPr>
              <w:t xml:space="preserve">в основной школе - </w:t>
            </w:r>
            <w:r w:rsidR="002F4F48" w:rsidRPr="00726BCD">
              <w:rPr>
                <w:color w:val="auto"/>
              </w:rPr>
              <w:t>97</w:t>
            </w:r>
            <w:r w:rsidRPr="00726BCD">
              <w:rPr>
                <w:color w:val="auto"/>
              </w:rPr>
              <w:t xml:space="preserve"> чел.</w:t>
            </w:r>
          </w:p>
          <w:p w:rsidR="00921B24" w:rsidRPr="00726BCD" w:rsidRDefault="00921B24" w:rsidP="00921B24">
            <w:pPr>
              <w:pStyle w:val="Default"/>
              <w:jc w:val="both"/>
              <w:rPr>
                <w:color w:val="auto"/>
              </w:rPr>
            </w:pPr>
            <w:r w:rsidRPr="00726BCD">
              <w:rPr>
                <w:color w:val="auto"/>
              </w:rPr>
              <w:t xml:space="preserve">Численность обучающихся </w:t>
            </w:r>
            <w:proofErr w:type="gramStart"/>
            <w:r w:rsidRPr="00726BCD">
              <w:rPr>
                <w:color w:val="auto"/>
              </w:rPr>
              <w:t>на конец</w:t>
            </w:r>
            <w:proofErr w:type="gramEnd"/>
            <w:r w:rsidRPr="00726BCD">
              <w:rPr>
                <w:color w:val="auto"/>
              </w:rPr>
              <w:t xml:space="preserve"> 20</w:t>
            </w:r>
            <w:r w:rsidR="002F4F48" w:rsidRPr="00726BCD">
              <w:rPr>
                <w:color w:val="auto"/>
              </w:rPr>
              <w:t>23</w:t>
            </w:r>
            <w:r w:rsidR="00790F9E" w:rsidRPr="00726BCD">
              <w:rPr>
                <w:color w:val="auto"/>
              </w:rPr>
              <w:t>/20</w:t>
            </w:r>
            <w:r w:rsidR="002F4F48" w:rsidRPr="00726BCD">
              <w:rPr>
                <w:color w:val="auto"/>
              </w:rPr>
              <w:t>24</w:t>
            </w:r>
            <w:r w:rsidRPr="00726BCD">
              <w:rPr>
                <w:color w:val="auto"/>
              </w:rPr>
              <w:t xml:space="preserve"> учебного года - </w:t>
            </w:r>
            <w:r w:rsidR="002A3D18" w:rsidRPr="00726BCD">
              <w:rPr>
                <w:color w:val="auto"/>
              </w:rPr>
              <w:t>1</w:t>
            </w:r>
            <w:r w:rsidR="002F4F48" w:rsidRPr="00726BCD">
              <w:rPr>
                <w:color w:val="auto"/>
              </w:rPr>
              <w:t>61</w:t>
            </w:r>
            <w:r w:rsidRPr="00726BCD">
              <w:rPr>
                <w:color w:val="auto"/>
              </w:rPr>
              <w:t xml:space="preserve"> человек, из них </w:t>
            </w:r>
          </w:p>
          <w:p w:rsidR="00921B24" w:rsidRPr="00726BCD" w:rsidRDefault="00921B24" w:rsidP="00BF2077">
            <w:pPr>
              <w:pStyle w:val="Default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726BCD">
              <w:rPr>
                <w:color w:val="auto"/>
              </w:rPr>
              <w:t xml:space="preserve">в начальной школе  – </w:t>
            </w:r>
            <w:r w:rsidR="002F4F48" w:rsidRPr="00726BCD">
              <w:rPr>
                <w:color w:val="auto"/>
              </w:rPr>
              <w:t>62</w:t>
            </w:r>
            <w:r w:rsidRPr="00726BCD">
              <w:rPr>
                <w:color w:val="auto"/>
              </w:rPr>
              <w:t xml:space="preserve"> чел. </w:t>
            </w:r>
          </w:p>
          <w:p w:rsidR="002A3D18" w:rsidRPr="00726BCD" w:rsidRDefault="00921B24" w:rsidP="00BF2077">
            <w:pPr>
              <w:pStyle w:val="Default"/>
              <w:numPr>
                <w:ilvl w:val="0"/>
                <w:numId w:val="2"/>
              </w:numPr>
              <w:jc w:val="both"/>
              <w:rPr>
                <w:color w:val="auto"/>
              </w:rPr>
            </w:pPr>
            <w:r w:rsidRPr="00726BCD">
              <w:rPr>
                <w:color w:val="auto"/>
              </w:rPr>
              <w:t xml:space="preserve">в основной школе - </w:t>
            </w:r>
            <w:r w:rsidR="002F4F48" w:rsidRPr="00726BCD">
              <w:rPr>
                <w:color w:val="auto"/>
              </w:rPr>
              <w:t>99</w:t>
            </w:r>
            <w:r w:rsidRPr="00726BCD">
              <w:rPr>
                <w:color w:val="auto"/>
              </w:rPr>
              <w:t xml:space="preserve"> чел. </w:t>
            </w:r>
          </w:p>
          <w:p w:rsidR="00921B24" w:rsidRPr="00726BCD" w:rsidRDefault="00921B24" w:rsidP="002A3D18">
            <w:pPr>
              <w:pStyle w:val="Default"/>
              <w:jc w:val="both"/>
              <w:rPr>
                <w:color w:val="auto"/>
              </w:rPr>
            </w:pPr>
            <w:r w:rsidRPr="00726BCD">
              <w:rPr>
                <w:color w:val="auto"/>
              </w:rPr>
              <w:t>В 20</w:t>
            </w:r>
            <w:r w:rsidR="002F4F48" w:rsidRPr="00726BCD">
              <w:rPr>
                <w:color w:val="auto"/>
              </w:rPr>
              <w:t>23/2024</w:t>
            </w:r>
            <w:r w:rsidR="002A3D18" w:rsidRPr="00726BCD">
              <w:rPr>
                <w:color w:val="auto"/>
              </w:rPr>
              <w:t xml:space="preserve"> учебном году</w:t>
            </w:r>
            <w:r w:rsidRPr="00726BCD">
              <w:rPr>
                <w:color w:val="auto"/>
              </w:rPr>
              <w:t xml:space="preserve"> было сформировано </w:t>
            </w:r>
            <w:r w:rsidR="002A3D18" w:rsidRPr="00726BCD">
              <w:rPr>
                <w:color w:val="auto"/>
              </w:rPr>
              <w:t>11</w:t>
            </w:r>
            <w:r w:rsidRPr="00726BCD">
              <w:rPr>
                <w:color w:val="auto"/>
              </w:rPr>
              <w:t xml:space="preserve"> классов</w:t>
            </w:r>
            <w:r w:rsidR="002A3D18" w:rsidRPr="00726BCD">
              <w:rPr>
                <w:color w:val="auto"/>
              </w:rPr>
              <w:t>.</w:t>
            </w:r>
          </w:p>
          <w:p w:rsidR="00423D68" w:rsidRPr="00726BCD" w:rsidRDefault="00423D68" w:rsidP="009046A4">
            <w:pPr>
              <w:pStyle w:val="Default"/>
              <w:jc w:val="both"/>
              <w:rPr>
                <w:color w:val="auto"/>
              </w:rPr>
            </w:pPr>
            <w:r w:rsidRPr="00726BCD">
              <w:rPr>
                <w:color w:val="auto"/>
              </w:rPr>
              <w:t xml:space="preserve">Качественный состав </w:t>
            </w:r>
            <w:proofErr w:type="gramStart"/>
            <w:r w:rsidRPr="00726BCD">
              <w:rPr>
                <w:color w:val="auto"/>
              </w:rPr>
              <w:t>обучающихся</w:t>
            </w:r>
            <w:proofErr w:type="gramEnd"/>
            <w:r w:rsidRPr="00726BCD">
              <w:rPr>
                <w:color w:val="auto"/>
              </w:rPr>
              <w:t>:</w:t>
            </w:r>
          </w:p>
          <w:p w:rsidR="00423D68" w:rsidRPr="00726BCD" w:rsidRDefault="00423D68" w:rsidP="009046A4">
            <w:pPr>
              <w:pStyle w:val="Default"/>
              <w:jc w:val="both"/>
              <w:rPr>
                <w:color w:val="auto"/>
              </w:rPr>
            </w:pPr>
            <w:r w:rsidRPr="00726BCD">
              <w:rPr>
                <w:color w:val="auto"/>
              </w:rPr>
              <w:t>Общее количество обучающихся</w:t>
            </w:r>
            <w:r w:rsidR="00FF53DC" w:rsidRPr="00726BCD">
              <w:rPr>
                <w:color w:val="auto"/>
              </w:rPr>
              <w:t xml:space="preserve"> – </w:t>
            </w:r>
            <w:r w:rsidR="002A3D18" w:rsidRPr="00726BCD">
              <w:rPr>
                <w:color w:val="auto"/>
              </w:rPr>
              <w:t>186</w:t>
            </w:r>
            <w:r w:rsidRPr="00726BCD">
              <w:rPr>
                <w:color w:val="auto"/>
              </w:rPr>
              <w:t xml:space="preserve"> чел., из них:</w:t>
            </w:r>
          </w:p>
          <w:p w:rsidR="00423D68" w:rsidRPr="00726BCD" w:rsidRDefault="00423D68" w:rsidP="00BF2077">
            <w:pPr>
              <w:pStyle w:val="Default"/>
              <w:numPr>
                <w:ilvl w:val="0"/>
                <w:numId w:val="6"/>
              </w:numPr>
              <w:ind w:left="601" w:hanging="425"/>
              <w:jc w:val="both"/>
              <w:rPr>
                <w:color w:val="auto"/>
              </w:rPr>
            </w:pPr>
            <w:r w:rsidRPr="00726BCD">
              <w:rPr>
                <w:color w:val="auto"/>
              </w:rPr>
              <w:t xml:space="preserve">дети из малообеспеченных семей </w:t>
            </w:r>
            <w:r w:rsidR="00A44D3F" w:rsidRPr="00726BCD">
              <w:rPr>
                <w:color w:val="auto"/>
              </w:rPr>
              <w:t xml:space="preserve">– </w:t>
            </w:r>
            <w:r w:rsidR="000B30BA" w:rsidRPr="00726BCD">
              <w:rPr>
                <w:color w:val="auto"/>
              </w:rPr>
              <w:t>83</w:t>
            </w:r>
            <w:r w:rsidR="00DB3779" w:rsidRPr="00726BCD">
              <w:rPr>
                <w:color w:val="auto"/>
              </w:rPr>
              <w:t xml:space="preserve"> </w:t>
            </w:r>
            <w:r w:rsidRPr="00726BCD">
              <w:rPr>
                <w:color w:val="auto"/>
              </w:rPr>
              <w:t>чел.;</w:t>
            </w:r>
          </w:p>
          <w:p w:rsidR="00423D68" w:rsidRPr="00726BCD" w:rsidRDefault="00423D68" w:rsidP="00BF2077">
            <w:pPr>
              <w:pStyle w:val="Default"/>
              <w:numPr>
                <w:ilvl w:val="0"/>
                <w:numId w:val="6"/>
              </w:numPr>
              <w:ind w:left="601" w:hanging="425"/>
              <w:jc w:val="both"/>
              <w:rPr>
                <w:color w:val="auto"/>
              </w:rPr>
            </w:pPr>
            <w:r w:rsidRPr="00726BCD">
              <w:rPr>
                <w:color w:val="auto"/>
              </w:rPr>
              <w:t xml:space="preserve">дети из многодетных семей </w:t>
            </w:r>
            <w:r w:rsidR="00DB3779" w:rsidRPr="00726BCD">
              <w:rPr>
                <w:color w:val="auto"/>
              </w:rPr>
              <w:t xml:space="preserve">– </w:t>
            </w:r>
            <w:r w:rsidR="000B30BA" w:rsidRPr="00726BCD">
              <w:rPr>
                <w:color w:val="auto"/>
              </w:rPr>
              <w:t>51</w:t>
            </w:r>
            <w:r w:rsidR="00DB3779" w:rsidRPr="00726BCD">
              <w:rPr>
                <w:color w:val="auto"/>
              </w:rPr>
              <w:t xml:space="preserve"> </w:t>
            </w:r>
            <w:r w:rsidRPr="00726BCD">
              <w:rPr>
                <w:color w:val="auto"/>
              </w:rPr>
              <w:t>чел.;</w:t>
            </w:r>
          </w:p>
          <w:p w:rsidR="00423D68" w:rsidRPr="00726BCD" w:rsidRDefault="00406F1F" w:rsidP="00BF2077">
            <w:pPr>
              <w:pStyle w:val="Default"/>
              <w:numPr>
                <w:ilvl w:val="0"/>
                <w:numId w:val="6"/>
              </w:numPr>
              <w:ind w:left="601" w:hanging="425"/>
              <w:jc w:val="both"/>
              <w:rPr>
                <w:color w:val="auto"/>
              </w:rPr>
            </w:pPr>
            <w:r w:rsidRPr="00726BCD">
              <w:rPr>
                <w:color w:val="auto"/>
              </w:rPr>
              <w:t xml:space="preserve">под опекой – </w:t>
            </w:r>
            <w:r w:rsidR="00E938DD" w:rsidRPr="00726BCD">
              <w:rPr>
                <w:color w:val="auto"/>
              </w:rPr>
              <w:t>22</w:t>
            </w:r>
            <w:r w:rsidR="00DB3779" w:rsidRPr="00726BCD">
              <w:rPr>
                <w:color w:val="auto"/>
              </w:rPr>
              <w:t xml:space="preserve"> </w:t>
            </w:r>
            <w:r w:rsidR="00423D68" w:rsidRPr="00726BCD">
              <w:rPr>
                <w:color w:val="auto"/>
              </w:rPr>
              <w:t>чел.;</w:t>
            </w:r>
          </w:p>
          <w:p w:rsidR="00423D68" w:rsidRPr="00726BCD" w:rsidRDefault="00877B32" w:rsidP="00BF2077">
            <w:pPr>
              <w:pStyle w:val="Default"/>
              <w:numPr>
                <w:ilvl w:val="0"/>
                <w:numId w:val="6"/>
              </w:numPr>
              <w:ind w:left="601" w:hanging="425"/>
              <w:jc w:val="both"/>
              <w:rPr>
                <w:color w:val="auto"/>
              </w:rPr>
            </w:pPr>
            <w:r w:rsidRPr="00726BCD">
              <w:rPr>
                <w:color w:val="auto"/>
              </w:rPr>
              <w:t>д</w:t>
            </w:r>
            <w:r w:rsidR="00423D68" w:rsidRPr="00726BCD">
              <w:rPr>
                <w:color w:val="auto"/>
              </w:rPr>
              <w:t xml:space="preserve">ети </w:t>
            </w:r>
            <w:r w:rsidR="002F160F" w:rsidRPr="00726BCD">
              <w:rPr>
                <w:color w:val="auto"/>
              </w:rPr>
              <w:t>с ОВЗ</w:t>
            </w:r>
            <w:r w:rsidR="00423D68" w:rsidRPr="00726BCD">
              <w:rPr>
                <w:color w:val="auto"/>
              </w:rPr>
              <w:t xml:space="preserve"> – </w:t>
            </w:r>
            <w:r w:rsidR="002A3D18" w:rsidRPr="00726BCD">
              <w:rPr>
                <w:color w:val="auto"/>
              </w:rPr>
              <w:t>71</w:t>
            </w:r>
            <w:r w:rsidR="00423D68" w:rsidRPr="00726BCD">
              <w:rPr>
                <w:color w:val="auto"/>
              </w:rPr>
              <w:t xml:space="preserve"> чел.</w:t>
            </w:r>
            <w:r w:rsidR="0053542E" w:rsidRPr="00726BCD">
              <w:rPr>
                <w:color w:val="auto"/>
              </w:rPr>
              <w:t>;</w:t>
            </w:r>
          </w:p>
          <w:p w:rsidR="0053542E" w:rsidRPr="00726BCD" w:rsidRDefault="0053542E" w:rsidP="00BF2077">
            <w:pPr>
              <w:pStyle w:val="Default"/>
              <w:numPr>
                <w:ilvl w:val="0"/>
                <w:numId w:val="6"/>
              </w:numPr>
              <w:ind w:left="601" w:hanging="425"/>
              <w:jc w:val="both"/>
              <w:rPr>
                <w:color w:val="auto"/>
              </w:rPr>
            </w:pPr>
            <w:r w:rsidRPr="00726BCD">
              <w:rPr>
                <w:color w:val="auto"/>
              </w:rPr>
              <w:t xml:space="preserve">дети – инвалиды – </w:t>
            </w:r>
            <w:r w:rsidR="002A3D18" w:rsidRPr="00726BCD">
              <w:rPr>
                <w:color w:val="auto"/>
              </w:rPr>
              <w:t>7</w:t>
            </w:r>
            <w:r w:rsidRPr="00726BCD">
              <w:rPr>
                <w:color w:val="auto"/>
              </w:rPr>
              <w:t xml:space="preserve"> чел.</w:t>
            </w:r>
          </w:p>
          <w:p w:rsidR="009046A4" w:rsidRPr="00726BCD" w:rsidRDefault="002A3D18" w:rsidP="009046A4">
            <w:pPr>
              <w:pStyle w:val="Default"/>
              <w:jc w:val="both"/>
              <w:rPr>
                <w:color w:val="auto"/>
              </w:rPr>
            </w:pPr>
            <w:r w:rsidRPr="00726BCD">
              <w:rPr>
                <w:color w:val="auto"/>
              </w:rPr>
              <w:t>В течение учебного года в школе</w:t>
            </w:r>
            <w:r w:rsidR="009046A4" w:rsidRPr="00726BCD">
              <w:rPr>
                <w:color w:val="auto"/>
              </w:rPr>
              <w:t xml:space="preserve"> несчастных случаев с </w:t>
            </w:r>
            <w:proofErr w:type="gramStart"/>
            <w:r w:rsidR="009046A4" w:rsidRPr="00726BCD">
              <w:rPr>
                <w:color w:val="auto"/>
              </w:rPr>
              <w:t>обучающимися</w:t>
            </w:r>
            <w:proofErr w:type="gramEnd"/>
            <w:r w:rsidR="009046A4" w:rsidRPr="00726BCD">
              <w:rPr>
                <w:color w:val="auto"/>
              </w:rPr>
              <w:t xml:space="preserve"> </w:t>
            </w:r>
            <w:r w:rsidRPr="00726BCD">
              <w:rPr>
                <w:color w:val="auto"/>
              </w:rPr>
              <w:t>не происходило.</w:t>
            </w:r>
          </w:p>
          <w:p w:rsidR="009046A4" w:rsidRPr="00726BCD" w:rsidRDefault="009046A4" w:rsidP="009046A4">
            <w:pPr>
              <w:pStyle w:val="Default"/>
              <w:jc w:val="both"/>
              <w:rPr>
                <w:color w:val="auto"/>
              </w:rPr>
            </w:pPr>
            <w:r w:rsidRPr="00726BCD">
              <w:rPr>
                <w:color w:val="auto"/>
              </w:rPr>
              <w:t xml:space="preserve">Со всеми учащимися школы каждую четверть проводились инструктажи по правилам пожарной безопасности, правилам поведения на водных объектах зимой и летом, правилам дорожного движения. Учащиеся школы принимали участие в отработке плана эвакуации из здания школы в случае возникновения пожара. </w:t>
            </w:r>
          </w:p>
          <w:p w:rsidR="009046A4" w:rsidRPr="00726BCD" w:rsidRDefault="009046A4" w:rsidP="009046A4">
            <w:pPr>
              <w:pStyle w:val="Default"/>
              <w:jc w:val="both"/>
              <w:rPr>
                <w:color w:val="auto"/>
              </w:rPr>
            </w:pPr>
            <w:r w:rsidRPr="00726BCD">
              <w:rPr>
                <w:color w:val="auto"/>
              </w:rPr>
              <w:t>В течение всего года учащиеся принимали участие в различных конкурсах рисунков, конкурсов по созданию буклетов и презентаций, викторин</w:t>
            </w:r>
            <w:r w:rsidR="002A3D18" w:rsidRPr="00726BCD">
              <w:rPr>
                <w:color w:val="auto"/>
              </w:rPr>
              <w:t>ах</w:t>
            </w:r>
            <w:r w:rsidRPr="00726BCD">
              <w:rPr>
                <w:color w:val="auto"/>
              </w:rPr>
              <w:t xml:space="preserve"> на различные тематики по безопасности жизнедеятельности.</w:t>
            </w:r>
          </w:p>
          <w:p w:rsidR="009046A4" w:rsidRPr="00726BCD" w:rsidRDefault="009046A4" w:rsidP="009046A4">
            <w:pPr>
              <w:pStyle w:val="Default"/>
              <w:jc w:val="both"/>
              <w:rPr>
                <w:color w:val="auto"/>
              </w:rPr>
            </w:pPr>
            <w:r w:rsidRPr="00726BCD">
              <w:rPr>
                <w:color w:val="auto"/>
              </w:rPr>
              <w:t>В школе имеется достаточная материально-техническая база для организации досуговой деятельности:</w:t>
            </w:r>
          </w:p>
          <w:p w:rsidR="009046A4" w:rsidRPr="00726BCD" w:rsidRDefault="009046A4" w:rsidP="009046A4">
            <w:pPr>
              <w:pStyle w:val="Default"/>
              <w:jc w:val="both"/>
              <w:rPr>
                <w:color w:val="auto"/>
              </w:rPr>
            </w:pPr>
            <w:r w:rsidRPr="00726BCD">
              <w:rPr>
                <w:color w:val="auto"/>
              </w:rPr>
              <w:t xml:space="preserve">1. Закрытые помещения: </w:t>
            </w:r>
          </w:p>
          <w:p w:rsidR="009046A4" w:rsidRPr="00726BCD" w:rsidRDefault="009046A4" w:rsidP="00BF2077">
            <w:pPr>
              <w:pStyle w:val="Default"/>
              <w:numPr>
                <w:ilvl w:val="0"/>
                <w:numId w:val="3"/>
              </w:numPr>
              <w:ind w:left="284" w:hanging="284"/>
              <w:jc w:val="both"/>
              <w:rPr>
                <w:color w:val="auto"/>
              </w:rPr>
            </w:pPr>
            <w:r w:rsidRPr="00726BCD">
              <w:rPr>
                <w:color w:val="auto"/>
              </w:rPr>
              <w:t xml:space="preserve">Школьные помещения МОУ </w:t>
            </w:r>
            <w:r w:rsidR="00E938DD" w:rsidRPr="00726BCD">
              <w:rPr>
                <w:color w:val="auto"/>
              </w:rPr>
              <w:t>СОШ №2</w:t>
            </w:r>
            <w:r w:rsidRPr="00726BCD">
              <w:rPr>
                <w:color w:val="auto"/>
              </w:rPr>
              <w:t xml:space="preserve"> с мультимедийным оборудованием; </w:t>
            </w:r>
          </w:p>
          <w:p w:rsidR="009046A4" w:rsidRPr="00726BCD" w:rsidRDefault="009046A4" w:rsidP="00BF2077">
            <w:pPr>
              <w:pStyle w:val="Default"/>
              <w:numPr>
                <w:ilvl w:val="0"/>
                <w:numId w:val="3"/>
              </w:numPr>
              <w:ind w:left="284" w:hanging="284"/>
              <w:jc w:val="both"/>
              <w:rPr>
                <w:color w:val="auto"/>
              </w:rPr>
            </w:pPr>
            <w:r w:rsidRPr="00726BCD">
              <w:rPr>
                <w:color w:val="auto"/>
              </w:rPr>
              <w:t xml:space="preserve">Спортивный зал (спортивный инвентарь); </w:t>
            </w:r>
          </w:p>
          <w:p w:rsidR="009046A4" w:rsidRPr="00726BCD" w:rsidRDefault="009046A4" w:rsidP="00BF2077">
            <w:pPr>
              <w:pStyle w:val="Default"/>
              <w:numPr>
                <w:ilvl w:val="0"/>
                <w:numId w:val="3"/>
              </w:numPr>
              <w:ind w:left="284" w:hanging="284"/>
              <w:jc w:val="both"/>
              <w:rPr>
                <w:color w:val="auto"/>
              </w:rPr>
            </w:pPr>
            <w:r w:rsidRPr="00726BCD">
              <w:rPr>
                <w:color w:val="auto"/>
              </w:rPr>
              <w:t>Снарядная;</w:t>
            </w:r>
          </w:p>
          <w:p w:rsidR="009046A4" w:rsidRPr="00726BCD" w:rsidRDefault="009046A4" w:rsidP="00BF2077">
            <w:pPr>
              <w:pStyle w:val="Default"/>
              <w:numPr>
                <w:ilvl w:val="0"/>
                <w:numId w:val="3"/>
              </w:numPr>
              <w:ind w:left="284" w:hanging="284"/>
              <w:jc w:val="both"/>
              <w:rPr>
                <w:color w:val="auto"/>
              </w:rPr>
            </w:pPr>
            <w:r w:rsidRPr="00726BCD">
              <w:rPr>
                <w:color w:val="auto"/>
              </w:rPr>
              <w:t>Актовый зал;</w:t>
            </w:r>
          </w:p>
          <w:p w:rsidR="009046A4" w:rsidRPr="00726BCD" w:rsidRDefault="00E938DD" w:rsidP="00BF2077">
            <w:pPr>
              <w:pStyle w:val="Default"/>
              <w:numPr>
                <w:ilvl w:val="0"/>
                <w:numId w:val="3"/>
              </w:numPr>
              <w:ind w:left="284" w:hanging="284"/>
              <w:jc w:val="both"/>
              <w:rPr>
                <w:color w:val="auto"/>
              </w:rPr>
            </w:pPr>
            <w:r w:rsidRPr="00726BCD">
              <w:rPr>
                <w:color w:val="auto"/>
              </w:rPr>
              <w:t>Буфет-</w:t>
            </w:r>
            <w:proofErr w:type="spellStart"/>
            <w:r w:rsidRPr="00726BCD">
              <w:rPr>
                <w:color w:val="auto"/>
              </w:rPr>
              <w:t>раздаток</w:t>
            </w:r>
            <w:proofErr w:type="spellEnd"/>
            <w:r w:rsidR="009046A4" w:rsidRPr="00726BCD">
              <w:rPr>
                <w:color w:val="auto"/>
              </w:rPr>
              <w:t>;</w:t>
            </w:r>
          </w:p>
          <w:p w:rsidR="009046A4" w:rsidRPr="00726BCD" w:rsidRDefault="009046A4" w:rsidP="009046A4">
            <w:pPr>
              <w:pStyle w:val="Default"/>
              <w:jc w:val="both"/>
              <w:rPr>
                <w:color w:val="auto"/>
              </w:rPr>
            </w:pPr>
            <w:r w:rsidRPr="00726BCD">
              <w:rPr>
                <w:color w:val="auto"/>
              </w:rPr>
              <w:t xml:space="preserve">2. Открытые помещения: </w:t>
            </w:r>
          </w:p>
          <w:p w:rsidR="005476C9" w:rsidRPr="00726BCD" w:rsidRDefault="009046A4" w:rsidP="00BF2077">
            <w:pPr>
              <w:pStyle w:val="Default"/>
              <w:numPr>
                <w:ilvl w:val="0"/>
                <w:numId w:val="4"/>
              </w:numPr>
              <w:ind w:left="284" w:hanging="284"/>
              <w:jc w:val="both"/>
              <w:rPr>
                <w:color w:val="auto"/>
              </w:rPr>
            </w:pPr>
            <w:r w:rsidRPr="00726BCD">
              <w:rPr>
                <w:color w:val="auto"/>
              </w:rPr>
              <w:t>Спортивн</w:t>
            </w:r>
            <w:r w:rsidR="00E938DD" w:rsidRPr="00726BCD">
              <w:rPr>
                <w:color w:val="auto"/>
              </w:rPr>
              <w:t>ая площадка</w:t>
            </w:r>
            <w:r w:rsidRPr="00726BCD">
              <w:rPr>
                <w:color w:val="auto"/>
              </w:rPr>
              <w:t>.</w:t>
            </w:r>
          </w:p>
          <w:p w:rsidR="005805A9" w:rsidRPr="00726BCD" w:rsidRDefault="00E938DD" w:rsidP="00877B32">
            <w:pPr>
              <w:pStyle w:val="Default"/>
              <w:jc w:val="both"/>
              <w:rPr>
                <w:color w:val="auto"/>
              </w:rPr>
            </w:pPr>
            <w:r w:rsidRPr="00726BCD">
              <w:rPr>
                <w:color w:val="auto"/>
                <w:u w:val="single"/>
              </w:rPr>
              <w:t xml:space="preserve"> </w:t>
            </w:r>
            <w:r w:rsidR="005476C9" w:rsidRPr="00726BCD">
              <w:rPr>
                <w:color w:val="auto"/>
              </w:rPr>
              <w:t xml:space="preserve"> </w:t>
            </w:r>
          </w:p>
        </w:tc>
      </w:tr>
      <w:tr w:rsidR="00726BCD" w:rsidRPr="00726BCD" w:rsidTr="001065BD">
        <w:tc>
          <w:tcPr>
            <w:tcW w:w="2080" w:type="dxa"/>
          </w:tcPr>
          <w:p w:rsidR="005805A9" w:rsidRPr="00726BCD" w:rsidRDefault="0049047D" w:rsidP="00BF2077">
            <w:pPr>
              <w:pStyle w:val="Default"/>
              <w:numPr>
                <w:ilvl w:val="0"/>
                <w:numId w:val="5"/>
              </w:numPr>
              <w:ind w:left="284" w:hanging="284"/>
              <w:rPr>
                <w:color w:val="auto"/>
              </w:rPr>
            </w:pPr>
            <w:r w:rsidRPr="00726BCD">
              <w:rPr>
                <w:b/>
                <w:color w:val="auto"/>
              </w:rPr>
              <w:lastRenderedPageBreak/>
              <w:t>Особенности образовательного процесса</w:t>
            </w:r>
          </w:p>
        </w:tc>
        <w:tc>
          <w:tcPr>
            <w:tcW w:w="9261" w:type="dxa"/>
          </w:tcPr>
          <w:p w:rsidR="005805A9" w:rsidRPr="00726BCD" w:rsidRDefault="0049047D" w:rsidP="0049047D">
            <w:pPr>
              <w:pStyle w:val="Default"/>
              <w:jc w:val="both"/>
              <w:rPr>
                <w:color w:val="auto"/>
                <w:u w:val="single"/>
              </w:rPr>
            </w:pPr>
            <w:r w:rsidRPr="00726BCD">
              <w:rPr>
                <w:color w:val="auto"/>
                <w:u w:val="single"/>
              </w:rPr>
              <w:t>Характеристика образовательных программ по ступеням:</w:t>
            </w:r>
          </w:p>
          <w:p w:rsidR="005C4C1C" w:rsidRPr="00726BCD" w:rsidRDefault="005C4C1C" w:rsidP="005C4C1C">
            <w:pPr>
              <w:pStyle w:val="Default"/>
              <w:rPr>
                <w:color w:val="auto"/>
              </w:rPr>
            </w:pPr>
            <w:r w:rsidRPr="00726BCD">
              <w:rPr>
                <w:color w:val="auto"/>
              </w:rPr>
              <w:t>Учебный год в муниципальном общеобразовательном учреждении средняя общеобразовательная школа № 2 начинается 01.09.2023 и заканчивается 19.05.2024.</w:t>
            </w:r>
          </w:p>
          <w:p w:rsidR="005C4C1C" w:rsidRPr="00726BCD" w:rsidRDefault="005C4C1C" w:rsidP="005C4C1C">
            <w:pPr>
              <w:pStyle w:val="Default"/>
              <w:rPr>
                <w:color w:val="auto"/>
              </w:rPr>
            </w:pPr>
            <w:r w:rsidRPr="00726BCD">
              <w:rPr>
                <w:color w:val="auto"/>
              </w:rPr>
              <w:t>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      </w:r>
          </w:p>
          <w:p w:rsidR="005C4C1C" w:rsidRPr="00726BCD" w:rsidRDefault="007674F4" w:rsidP="005C4C1C">
            <w:pPr>
              <w:pStyle w:val="Default"/>
              <w:rPr>
                <w:color w:val="auto"/>
              </w:rPr>
            </w:pPr>
            <w:r w:rsidRPr="00726BCD">
              <w:rPr>
                <w:color w:val="auto"/>
              </w:rPr>
              <w:t xml:space="preserve">Обучение </w:t>
            </w:r>
            <w:r w:rsidR="000B30BA" w:rsidRPr="00726BCD">
              <w:rPr>
                <w:color w:val="auto"/>
              </w:rPr>
              <w:t xml:space="preserve">в </w:t>
            </w:r>
            <w:r w:rsidR="000B30BA" w:rsidRPr="00726BCD">
              <w:rPr>
                <w:color w:val="auto"/>
                <w:u w:val="single"/>
              </w:rPr>
              <w:t>начальной школе</w:t>
            </w:r>
            <w:r w:rsidR="000B30BA" w:rsidRPr="00726BCD">
              <w:rPr>
                <w:color w:val="auto"/>
              </w:rPr>
              <w:t xml:space="preserve"> </w:t>
            </w:r>
            <w:r w:rsidRPr="00726BCD">
              <w:rPr>
                <w:color w:val="auto"/>
              </w:rPr>
              <w:t>велось по УМК «</w:t>
            </w:r>
            <w:r w:rsidR="005C4C1C" w:rsidRPr="00726BCD">
              <w:rPr>
                <w:color w:val="auto"/>
              </w:rPr>
              <w:t>Школа России».</w:t>
            </w:r>
            <w:r w:rsidR="0049047D" w:rsidRPr="00726BCD">
              <w:rPr>
                <w:color w:val="auto"/>
              </w:rPr>
              <w:t xml:space="preserve"> </w:t>
            </w:r>
          </w:p>
          <w:p w:rsidR="005C4C1C" w:rsidRPr="00726BCD" w:rsidRDefault="005C4C1C" w:rsidP="005C4C1C">
            <w:pPr>
              <w:pStyle w:val="Default"/>
              <w:rPr>
                <w:color w:val="auto"/>
              </w:rPr>
            </w:pPr>
            <w:r w:rsidRPr="00726BCD">
              <w:rPr>
                <w:color w:val="auto"/>
              </w:rPr>
              <w:t xml:space="preserve">Продолжительность учебного года в 1 классе - 33 учебные недели, во 2-4 классах – 34 учебных недели. </w:t>
            </w:r>
          </w:p>
          <w:p w:rsidR="005C4C1C" w:rsidRPr="00726BCD" w:rsidRDefault="005C4C1C" w:rsidP="005C4C1C">
            <w:pPr>
              <w:pStyle w:val="Default"/>
              <w:rPr>
                <w:color w:val="auto"/>
              </w:rPr>
            </w:pPr>
            <w:r w:rsidRPr="00726BCD">
              <w:rPr>
                <w:color w:val="auto"/>
              </w:rPr>
              <w:t>Максимальный объем аудиторной нагрузки обучающихся в неделю составляет  в 1 классе - 21 час, во 2 – 4 классах – 23 часа</w:t>
            </w:r>
            <w:proofErr w:type="gramStart"/>
            <w:r w:rsidRPr="00726BCD">
              <w:rPr>
                <w:color w:val="auto"/>
              </w:rPr>
              <w:t xml:space="preserve"> .</w:t>
            </w:r>
            <w:proofErr w:type="gramEnd"/>
          </w:p>
          <w:p w:rsidR="005C4C1C" w:rsidRPr="00726BCD" w:rsidRDefault="005C4C1C" w:rsidP="005C4C1C">
            <w:pPr>
              <w:pStyle w:val="Default"/>
              <w:rPr>
                <w:color w:val="auto"/>
              </w:rPr>
            </w:pPr>
            <w:r w:rsidRPr="00726BCD">
              <w:rPr>
                <w:color w:val="auto"/>
              </w:rPr>
      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      </w:r>
          </w:p>
          <w:p w:rsidR="005C4C1C" w:rsidRPr="00726BCD" w:rsidRDefault="005C4C1C" w:rsidP="00BF2077">
            <w:pPr>
              <w:pStyle w:val="Default"/>
              <w:numPr>
                <w:ilvl w:val="0"/>
                <w:numId w:val="19"/>
              </w:numPr>
              <w:rPr>
                <w:color w:val="auto"/>
              </w:rPr>
            </w:pPr>
            <w:r w:rsidRPr="00726BCD">
              <w:rPr>
                <w:color w:val="auto"/>
              </w:rPr>
              <w:t>для обучающихся 1-х классов - не превышает 4 уроков и один раз в неделю -5 уроков.</w:t>
            </w:r>
          </w:p>
          <w:p w:rsidR="005C4C1C" w:rsidRPr="00726BCD" w:rsidRDefault="005C4C1C" w:rsidP="00BF2077">
            <w:pPr>
              <w:pStyle w:val="Default"/>
              <w:numPr>
                <w:ilvl w:val="0"/>
                <w:numId w:val="19"/>
              </w:numPr>
              <w:rPr>
                <w:color w:val="auto"/>
              </w:rPr>
            </w:pPr>
            <w:r w:rsidRPr="00726BCD">
              <w:rPr>
                <w:color w:val="auto"/>
              </w:rPr>
              <w:t>для обучающихся 2-4 классов - не более 5 уроков.</w:t>
            </w:r>
          </w:p>
          <w:p w:rsidR="005C4C1C" w:rsidRPr="00726BCD" w:rsidRDefault="005C4C1C" w:rsidP="005C4C1C">
            <w:pPr>
              <w:pStyle w:val="Default"/>
              <w:rPr>
                <w:color w:val="auto"/>
              </w:rPr>
            </w:pPr>
            <w:r w:rsidRPr="00726BCD">
              <w:rPr>
                <w:color w:val="auto"/>
              </w:rPr>
      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      </w:r>
          </w:p>
          <w:p w:rsidR="005C4C1C" w:rsidRPr="00726BCD" w:rsidRDefault="005C4C1C" w:rsidP="005C4C1C">
            <w:pPr>
              <w:pStyle w:val="Default"/>
              <w:rPr>
                <w:color w:val="auto"/>
              </w:rPr>
            </w:pPr>
            <w:r w:rsidRPr="00726BCD">
              <w:rPr>
                <w:color w:val="auto"/>
              </w:rPr>
              <w:t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40 минут, за исключением 1 класса.</w:t>
            </w:r>
          </w:p>
          <w:p w:rsidR="005C4C1C" w:rsidRPr="00726BCD" w:rsidRDefault="005C4C1C" w:rsidP="005C4C1C">
            <w:pPr>
              <w:pStyle w:val="Default"/>
              <w:rPr>
                <w:color w:val="auto"/>
              </w:rPr>
            </w:pPr>
            <w:r w:rsidRPr="00726BCD">
              <w:rPr>
                <w:color w:val="auto"/>
              </w:rPr>
              <w:t xml:space="preserve">Обучение в 1-м классе осуществляется с соблюдением следующих дополнительных требований: </w:t>
            </w:r>
          </w:p>
          <w:p w:rsidR="005C4C1C" w:rsidRPr="00726BCD" w:rsidRDefault="005C4C1C" w:rsidP="00BF2077">
            <w:pPr>
              <w:pStyle w:val="Default"/>
              <w:numPr>
                <w:ilvl w:val="0"/>
                <w:numId w:val="18"/>
              </w:numPr>
              <w:rPr>
                <w:color w:val="auto"/>
              </w:rPr>
            </w:pPr>
            <w:r w:rsidRPr="00726BCD">
              <w:rPr>
                <w:color w:val="auto"/>
              </w:rPr>
              <w:t>учебные занятия проводятся по 5-дневной учебной неделе и только в первую смену;</w:t>
            </w:r>
          </w:p>
          <w:p w:rsidR="005C4C1C" w:rsidRPr="00726BCD" w:rsidRDefault="005C4C1C" w:rsidP="00BF2077">
            <w:pPr>
              <w:pStyle w:val="Default"/>
              <w:numPr>
                <w:ilvl w:val="0"/>
                <w:numId w:val="18"/>
              </w:numPr>
              <w:rPr>
                <w:color w:val="auto"/>
              </w:rPr>
            </w:pPr>
            <w:r w:rsidRPr="00726BCD">
              <w:rPr>
                <w:color w:val="auto"/>
              </w:rPr>
      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      </w:r>
          </w:p>
          <w:p w:rsidR="005C4C1C" w:rsidRPr="00726BCD" w:rsidRDefault="005C4C1C" w:rsidP="00BF2077">
            <w:pPr>
              <w:pStyle w:val="Default"/>
              <w:numPr>
                <w:ilvl w:val="0"/>
                <w:numId w:val="18"/>
              </w:numPr>
              <w:rPr>
                <w:color w:val="auto"/>
              </w:rPr>
            </w:pPr>
            <w:r w:rsidRPr="00726BCD">
              <w:rPr>
                <w:color w:val="auto"/>
              </w:rPr>
              <w:t>Продолжительность выполнения домашних заданий составляет во 2-3 классах - 1,5 ч., в 4 классах - 2 ч.</w:t>
            </w:r>
          </w:p>
          <w:p w:rsidR="005C4C1C" w:rsidRPr="00726BCD" w:rsidRDefault="005C4C1C" w:rsidP="005C4C1C">
            <w:pPr>
              <w:pStyle w:val="Default"/>
              <w:ind w:left="1287"/>
              <w:rPr>
                <w:color w:val="auto"/>
              </w:rPr>
            </w:pPr>
          </w:p>
          <w:p w:rsidR="005C4C1C" w:rsidRPr="00726BCD" w:rsidRDefault="005C4C1C" w:rsidP="005609C4">
            <w:pPr>
              <w:pStyle w:val="Default"/>
              <w:rPr>
                <w:color w:val="auto"/>
                <w:u w:val="single"/>
              </w:rPr>
            </w:pPr>
            <w:r w:rsidRPr="00726BCD">
              <w:rPr>
                <w:color w:val="auto"/>
                <w:u w:val="single"/>
              </w:rPr>
              <w:t>5-7 классы</w:t>
            </w:r>
          </w:p>
          <w:p w:rsidR="005C4C1C" w:rsidRPr="00726BCD" w:rsidRDefault="005C4C1C" w:rsidP="005C4C1C">
            <w:pPr>
              <w:pStyle w:val="Default"/>
              <w:rPr>
                <w:color w:val="auto"/>
              </w:rPr>
            </w:pPr>
            <w:proofErr w:type="gramStart"/>
            <w:r w:rsidRPr="00726BCD">
              <w:rPr>
                <w:color w:val="auto"/>
              </w:rPr>
              <w:t>Учебный план основного общего образования муниципального общеобразовательного учреждения средней общеобразовательной школы № 2 (далее - учебный план) для 5-7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</w:t>
            </w:r>
            <w:proofErr w:type="gramEnd"/>
            <w:r w:rsidRPr="00726BCD">
              <w:rPr>
                <w:color w:val="auto"/>
              </w:rPr>
              <w:t xml:space="preserve"> учебное время, отводимое на их освоение по классам и учебным предметам.</w:t>
            </w:r>
          </w:p>
          <w:p w:rsidR="005C4C1C" w:rsidRPr="00726BCD" w:rsidRDefault="005C4C1C" w:rsidP="005C4C1C">
            <w:pPr>
              <w:pStyle w:val="Default"/>
              <w:rPr>
                <w:color w:val="auto"/>
              </w:rPr>
            </w:pPr>
            <w:r w:rsidRPr="00726BCD">
              <w:rPr>
                <w:color w:val="auto"/>
              </w:rPr>
              <w:t xml:space="preserve">Продолжительность учебного года в 5-7 классах составляет 34 учебные недели. </w:t>
            </w:r>
          </w:p>
          <w:p w:rsidR="005C4C1C" w:rsidRPr="00726BCD" w:rsidRDefault="005C4C1C" w:rsidP="005C4C1C">
            <w:pPr>
              <w:pStyle w:val="Default"/>
              <w:rPr>
                <w:color w:val="auto"/>
              </w:rPr>
            </w:pPr>
            <w:r w:rsidRPr="00726BCD">
              <w:rPr>
                <w:color w:val="auto"/>
              </w:rPr>
              <w:t>Учебные занятия для учащихся 5-7 классов проводятся по 5-ти дневной учебной неделе.</w:t>
            </w:r>
          </w:p>
          <w:p w:rsidR="005C4C1C" w:rsidRPr="00726BCD" w:rsidRDefault="005C4C1C" w:rsidP="005C4C1C">
            <w:pPr>
              <w:pStyle w:val="Default"/>
              <w:rPr>
                <w:color w:val="auto"/>
              </w:rPr>
            </w:pPr>
            <w:r w:rsidRPr="00726BCD">
              <w:rPr>
                <w:color w:val="auto"/>
              </w:rPr>
              <w:t>Максимальный объем аудиторной нагрузки обучающихся в неделю составляет  в  5 классе – 29 часов, в  6 классе – 30 часов, в 7 классе – 32 часа.</w:t>
            </w:r>
          </w:p>
          <w:p w:rsidR="005C4C1C" w:rsidRPr="00726BCD" w:rsidRDefault="005C4C1C" w:rsidP="005C4C1C">
            <w:pPr>
              <w:pStyle w:val="Default"/>
              <w:rPr>
                <w:color w:val="auto"/>
              </w:rPr>
            </w:pPr>
            <w:r w:rsidRPr="00726BCD">
              <w:rPr>
                <w:color w:val="auto"/>
              </w:rPr>
      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      </w:r>
          </w:p>
          <w:p w:rsidR="005C4C1C" w:rsidRPr="00726BCD" w:rsidRDefault="005C4C1C" w:rsidP="005C4C1C">
            <w:pPr>
              <w:pStyle w:val="Default"/>
              <w:rPr>
                <w:color w:val="auto"/>
              </w:rPr>
            </w:pPr>
            <w:r w:rsidRPr="00726BCD">
              <w:rPr>
                <w:color w:val="auto"/>
              </w:rPr>
      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</w:t>
            </w:r>
            <w:r w:rsidRPr="00726BCD">
              <w:rPr>
                <w:color w:val="auto"/>
              </w:rPr>
              <w:lastRenderedPageBreak/>
              <w:t>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      </w:r>
          </w:p>
          <w:p w:rsidR="005C4C1C" w:rsidRPr="00726BCD" w:rsidRDefault="005C4C1C" w:rsidP="005C4C1C">
            <w:pPr>
              <w:pStyle w:val="Default"/>
              <w:rPr>
                <w:color w:val="auto"/>
              </w:rPr>
            </w:pPr>
            <w:r w:rsidRPr="00726BCD">
              <w:rPr>
                <w:color w:val="auto"/>
              </w:rPr>
              <w:t>В муниципальном общеобразовательном учреждении средней общеобразовательной школе № 2 языком обучения является русский язык.</w:t>
            </w:r>
          </w:p>
          <w:p w:rsidR="005C4C1C" w:rsidRPr="00726BCD" w:rsidRDefault="005C4C1C" w:rsidP="005C4C1C">
            <w:pPr>
              <w:pStyle w:val="Default"/>
              <w:rPr>
                <w:color w:val="auto"/>
              </w:rPr>
            </w:pPr>
            <w:r w:rsidRPr="00726BCD">
              <w:rPr>
                <w:color w:val="auto"/>
              </w:rPr>
              <w:t>При изучении предметов иностранный язык, технология осуществляется деление учащихся на подгруппы.</w:t>
            </w:r>
          </w:p>
          <w:p w:rsidR="005609C4" w:rsidRPr="00726BCD" w:rsidRDefault="005609C4" w:rsidP="005C4C1C">
            <w:pPr>
              <w:pStyle w:val="Default"/>
              <w:rPr>
                <w:color w:val="auto"/>
              </w:rPr>
            </w:pPr>
          </w:p>
          <w:p w:rsidR="005609C4" w:rsidRPr="00726BCD" w:rsidRDefault="005609C4" w:rsidP="005C4C1C">
            <w:pPr>
              <w:pStyle w:val="Default"/>
              <w:rPr>
                <w:color w:val="auto"/>
                <w:u w:val="single"/>
              </w:rPr>
            </w:pPr>
            <w:r w:rsidRPr="00726BCD">
              <w:rPr>
                <w:color w:val="auto"/>
                <w:u w:val="single"/>
              </w:rPr>
              <w:t>8-9 классы</w:t>
            </w:r>
          </w:p>
          <w:p w:rsidR="005609C4" w:rsidRPr="00726BCD" w:rsidRDefault="005609C4" w:rsidP="005609C4">
            <w:pPr>
              <w:pStyle w:val="Default"/>
              <w:rPr>
                <w:color w:val="auto"/>
              </w:rPr>
            </w:pPr>
            <w:proofErr w:type="gramStart"/>
            <w:r w:rsidRPr="00726BCD">
              <w:rPr>
                <w:color w:val="auto"/>
              </w:rPr>
              <w:t>Учебный план основного общего образования муниципальное общеобразовательное учреждение средняя общеобразовательная школа № 2 (далее - учебный план) для 8-9 классов, реализующих основную образовательную программу основного общего образования, соответствующую ФГОС ООО (Приказ Министерства образования и науки РФ от 17 декабря 2010 г. №1897 «Об утверждении федерального государственного образовательного стандарта основного общего образования» (Зарегистрирован в Минюсте России 01.02.2011 г. N 19644) фиксирует общий объём</w:t>
            </w:r>
            <w:proofErr w:type="gramEnd"/>
            <w:r w:rsidRPr="00726BCD">
              <w:rPr>
                <w:color w:val="auto"/>
              </w:rPr>
              <w:t xml:space="preserve">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      </w:r>
          </w:p>
          <w:p w:rsidR="005609C4" w:rsidRPr="00726BCD" w:rsidRDefault="005609C4" w:rsidP="005609C4">
            <w:pPr>
              <w:pStyle w:val="Default"/>
              <w:rPr>
                <w:color w:val="auto"/>
              </w:rPr>
            </w:pPr>
            <w:r w:rsidRPr="00726BCD">
              <w:rPr>
                <w:color w:val="auto"/>
              </w:rPr>
              <w:t xml:space="preserve">Учебный план является частью образовательной программы муниципального общеобразовательного учреждения средней общеобразовательной школы № 2, разработанной в соответствии с ФГОС основного общего образования, с учетом Федеральной образовательной программы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 </w:t>
            </w:r>
          </w:p>
          <w:p w:rsidR="005609C4" w:rsidRPr="00726BCD" w:rsidRDefault="005609C4" w:rsidP="005609C4">
            <w:pPr>
              <w:pStyle w:val="Default"/>
              <w:rPr>
                <w:color w:val="auto"/>
              </w:rPr>
            </w:pPr>
            <w:r w:rsidRPr="00726BCD">
              <w:rPr>
                <w:color w:val="auto"/>
              </w:rPr>
              <w:t xml:space="preserve">Продолжительность учебного года в 8-9 классах составляет 34 учебные недели. </w:t>
            </w:r>
          </w:p>
          <w:p w:rsidR="005609C4" w:rsidRPr="00726BCD" w:rsidRDefault="005609C4" w:rsidP="005609C4">
            <w:pPr>
              <w:pStyle w:val="Default"/>
              <w:rPr>
                <w:color w:val="auto"/>
              </w:rPr>
            </w:pPr>
            <w:r w:rsidRPr="00726BCD">
              <w:rPr>
                <w:color w:val="auto"/>
              </w:rPr>
              <w:t>Учебные занятия для учащихся 8-9 классов проводятся по 5-ти дневной учебной неделе.</w:t>
            </w:r>
          </w:p>
          <w:p w:rsidR="005609C4" w:rsidRPr="00726BCD" w:rsidRDefault="005609C4" w:rsidP="005609C4">
            <w:pPr>
              <w:pStyle w:val="Default"/>
              <w:rPr>
                <w:color w:val="auto"/>
              </w:rPr>
            </w:pPr>
            <w:r w:rsidRPr="00726BCD">
              <w:rPr>
                <w:color w:val="auto"/>
              </w:rPr>
              <w:t xml:space="preserve">Максимальный объем аудиторной нагрузки обучающихся в неделю составляет в  8-9 классах – 33 часа. </w:t>
            </w:r>
          </w:p>
          <w:p w:rsidR="005609C4" w:rsidRPr="00726BCD" w:rsidRDefault="005609C4" w:rsidP="005609C4">
            <w:pPr>
              <w:pStyle w:val="Default"/>
              <w:rPr>
                <w:color w:val="auto"/>
              </w:rPr>
            </w:pPr>
            <w:r w:rsidRPr="00726BCD">
              <w:rPr>
                <w:color w:val="auto"/>
              </w:rPr>
      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      </w:r>
          </w:p>
          <w:p w:rsidR="005609C4" w:rsidRPr="00726BCD" w:rsidRDefault="005609C4" w:rsidP="005609C4">
            <w:pPr>
              <w:pStyle w:val="Default"/>
              <w:rPr>
                <w:color w:val="auto"/>
              </w:rPr>
            </w:pPr>
            <w:r w:rsidRPr="00726BCD">
              <w:rPr>
                <w:color w:val="auto"/>
              </w:rPr>
      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      </w:r>
          </w:p>
          <w:p w:rsidR="005609C4" w:rsidRPr="00726BCD" w:rsidRDefault="005609C4" w:rsidP="005609C4">
            <w:pPr>
              <w:pStyle w:val="Default"/>
              <w:rPr>
                <w:color w:val="auto"/>
              </w:rPr>
            </w:pPr>
            <w:r w:rsidRPr="00726BCD">
              <w:rPr>
                <w:color w:val="auto"/>
              </w:rPr>
              <w:t>В муниципальном общеобразовательном учреждении средняя общеобразовательная школа № 2 языком обучения является русский язык.</w:t>
            </w:r>
          </w:p>
          <w:p w:rsidR="005609C4" w:rsidRPr="00726BCD" w:rsidRDefault="005609C4" w:rsidP="005609C4">
            <w:pPr>
              <w:pStyle w:val="Default"/>
              <w:rPr>
                <w:color w:val="auto"/>
              </w:rPr>
            </w:pPr>
            <w:r w:rsidRPr="00726BCD">
              <w:rPr>
                <w:color w:val="auto"/>
              </w:rPr>
              <w:t>При изучении предметов иностранный язык, технология осуществляется деление учащихся на подгруппы.</w:t>
            </w:r>
          </w:p>
          <w:p w:rsidR="005C4C1C" w:rsidRPr="00726BCD" w:rsidRDefault="005C4C1C" w:rsidP="00000BE1">
            <w:pPr>
              <w:pStyle w:val="Default"/>
              <w:jc w:val="both"/>
              <w:rPr>
                <w:color w:val="auto"/>
                <w:u w:val="single"/>
              </w:rPr>
            </w:pPr>
          </w:p>
          <w:p w:rsidR="00000BE1" w:rsidRPr="00726BCD" w:rsidRDefault="0049047D" w:rsidP="00000BE1">
            <w:pPr>
              <w:pStyle w:val="Default"/>
              <w:jc w:val="both"/>
              <w:rPr>
                <w:color w:val="auto"/>
              </w:rPr>
            </w:pPr>
            <w:r w:rsidRPr="00726BCD">
              <w:rPr>
                <w:color w:val="auto"/>
                <w:u w:val="single"/>
              </w:rPr>
              <w:t>Виды внеклассной и внеурочной деятельности:</w:t>
            </w:r>
            <w:r w:rsidR="00000BE1" w:rsidRPr="00726BCD">
              <w:rPr>
                <w:color w:val="auto"/>
              </w:rPr>
              <w:t xml:space="preserve"> При планировании внеурочной деятельности в 1-4 и 5-</w:t>
            </w:r>
            <w:r w:rsidR="00576355" w:rsidRPr="00726BCD">
              <w:rPr>
                <w:color w:val="auto"/>
              </w:rPr>
              <w:t>9</w:t>
            </w:r>
            <w:r w:rsidR="00B302AC" w:rsidRPr="00726BCD">
              <w:rPr>
                <w:color w:val="auto"/>
              </w:rPr>
              <w:t>-</w:t>
            </w:r>
            <w:r w:rsidR="00000BE1" w:rsidRPr="00726BCD">
              <w:rPr>
                <w:color w:val="auto"/>
              </w:rPr>
              <w:t>х классах учтены интересы обучающихся, составлена таблица выбора по каждому классу. Внеурочная деятельность направлена на удовлетворение индивидуальных потребностей обучающихся путём представления выбора широкого спектра занятий, направленных на развитие детей.</w:t>
            </w:r>
          </w:p>
          <w:p w:rsidR="0049047D" w:rsidRPr="00726BCD" w:rsidRDefault="00000BE1" w:rsidP="0049047D">
            <w:pPr>
              <w:pStyle w:val="Default"/>
              <w:jc w:val="both"/>
              <w:rPr>
                <w:color w:val="auto"/>
              </w:rPr>
            </w:pPr>
            <w:proofErr w:type="gramStart"/>
            <w:r w:rsidRPr="00726BCD">
              <w:rPr>
                <w:color w:val="auto"/>
              </w:rPr>
              <w:t>Внеурочная деятельность в 1-4-х и 5-</w:t>
            </w:r>
            <w:r w:rsidR="00576355" w:rsidRPr="00726BCD">
              <w:rPr>
                <w:color w:val="auto"/>
              </w:rPr>
              <w:t>9</w:t>
            </w:r>
            <w:r w:rsidR="00B302AC" w:rsidRPr="00726BCD">
              <w:rPr>
                <w:color w:val="auto"/>
              </w:rPr>
              <w:t>-</w:t>
            </w:r>
            <w:r w:rsidRPr="00726BCD">
              <w:rPr>
                <w:color w:val="auto"/>
              </w:rPr>
              <w:t xml:space="preserve">х классах организовывалась по направлениям, способствующим развитию личности обучающихся: духовно-нравственное, социальное, </w:t>
            </w:r>
            <w:proofErr w:type="spellStart"/>
            <w:r w:rsidRPr="00726BCD">
              <w:rPr>
                <w:color w:val="auto"/>
              </w:rPr>
              <w:t>общеинтеллектуальное</w:t>
            </w:r>
            <w:proofErr w:type="spellEnd"/>
            <w:r w:rsidRPr="00726BCD">
              <w:rPr>
                <w:color w:val="auto"/>
              </w:rPr>
              <w:t>, спортивно-оздоровительное, общекультурное - в таких формах, как: экскурсии, кружки, литературные гостиные, факультативы, секции, соревнования, поисковые исследования.</w:t>
            </w:r>
            <w:proofErr w:type="gramEnd"/>
          </w:p>
          <w:p w:rsidR="00930EAA" w:rsidRPr="00726BCD" w:rsidRDefault="0049047D" w:rsidP="00930EAA">
            <w:pPr>
              <w:pStyle w:val="Default"/>
              <w:jc w:val="both"/>
              <w:rPr>
                <w:color w:val="auto"/>
              </w:rPr>
            </w:pPr>
            <w:r w:rsidRPr="00726BCD">
              <w:rPr>
                <w:color w:val="auto"/>
                <w:u w:val="single"/>
              </w:rPr>
              <w:t xml:space="preserve">Характеристика системы </w:t>
            </w:r>
            <w:proofErr w:type="spellStart"/>
            <w:r w:rsidRPr="00726BCD">
              <w:rPr>
                <w:color w:val="auto"/>
                <w:u w:val="single"/>
              </w:rPr>
              <w:t>психолого</w:t>
            </w:r>
            <w:proofErr w:type="spellEnd"/>
            <w:r w:rsidRPr="00726BCD">
              <w:rPr>
                <w:color w:val="auto"/>
                <w:u w:val="single"/>
              </w:rPr>
              <w:t xml:space="preserve"> – </w:t>
            </w:r>
            <w:proofErr w:type="spellStart"/>
            <w:proofErr w:type="gramStart"/>
            <w:r w:rsidRPr="00726BCD">
              <w:rPr>
                <w:color w:val="auto"/>
                <w:u w:val="single"/>
              </w:rPr>
              <w:t>медико</w:t>
            </w:r>
            <w:proofErr w:type="spellEnd"/>
            <w:r w:rsidRPr="00726BCD">
              <w:rPr>
                <w:color w:val="auto"/>
                <w:u w:val="single"/>
              </w:rPr>
              <w:t xml:space="preserve"> - социального</w:t>
            </w:r>
            <w:proofErr w:type="gramEnd"/>
            <w:r w:rsidRPr="00726BCD">
              <w:rPr>
                <w:color w:val="auto"/>
                <w:u w:val="single"/>
              </w:rPr>
              <w:t xml:space="preserve"> сопровождения:</w:t>
            </w:r>
            <w:r w:rsidR="00930EAA" w:rsidRPr="00726BCD">
              <w:rPr>
                <w:color w:val="auto"/>
                <w:u w:val="single"/>
              </w:rPr>
              <w:t xml:space="preserve"> </w:t>
            </w:r>
            <w:r w:rsidR="00C31E81" w:rsidRPr="00726BCD">
              <w:rPr>
                <w:color w:val="auto"/>
              </w:rPr>
              <w:t>с</w:t>
            </w:r>
            <w:r w:rsidR="00930EAA" w:rsidRPr="00726BCD">
              <w:rPr>
                <w:color w:val="auto"/>
              </w:rPr>
              <w:t xml:space="preserve"> целью организации психологического сопровождения учебной деятельности психологом </w:t>
            </w:r>
            <w:r w:rsidR="00930EAA" w:rsidRPr="00726BCD">
              <w:rPr>
                <w:color w:val="auto"/>
              </w:rPr>
              <w:lastRenderedPageBreak/>
              <w:t>школы в 20</w:t>
            </w:r>
            <w:r w:rsidR="00726BCD">
              <w:rPr>
                <w:color w:val="auto"/>
              </w:rPr>
              <w:t>23</w:t>
            </w:r>
            <w:r w:rsidR="007E769E" w:rsidRPr="00726BCD">
              <w:rPr>
                <w:color w:val="auto"/>
              </w:rPr>
              <w:t>/20</w:t>
            </w:r>
            <w:r w:rsidR="00726BCD">
              <w:rPr>
                <w:color w:val="auto"/>
              </w:rPr>
              <w:t>24</w:t>
            </w:r>
            <w:r w:rsidR="00930EAA" w:rsidRPr="00726BCD">
              <w:rPr>
                <w:color w:val="auto"/>
              </w:rPr>
              <w:t xml:space="preserve"> учебном году </w:t>
            </w:r>
            <w:r w:rsidR="000B30BA" w:rsidRPr="00726BCD">
              <w:rPr>
                <w:color w:val="auto"/>
              </w:rPr>
              <w:t xml:space="preserve"> проведены </w:t>
            </w:r>
            <w:r w:rsidR="00930EAA" w:rsidRPr="00726BCD">
              <w:rPr>
                <w:color w:val="auto"/>
              </w:rPr>
              <w:t>психолого-педагогические консилиумы в течение  учебного года по проблемам адаптации первоклассник</w:t>
            </w:r>
            <w:r w:rsidR="0007051F" w:rsidRPr="00726BCD">
              <w:rPr>
                <w:color w:val="auto"/>
              </w:rPr>
              <w:t xml:space="preserve">ов, учащихся </w:t>
            </w:r>
            <w:r w:rsidR="000B30BA" w:rsidRPr="00726BCD">
              <w:rPr>
                <w:color w:val="auto"/>
              </w:rPr>
              <w:t>5-х</w:t>
            </w:r>
            <w:r w:rsidR="0007051F" w:rsidRPr="00726BCD">
              <w:rPr>
                <w:color w:val="auto"/>
              </w:rPr>
              <w:t xml:space="preserve"> классов, круглые столы с учащимися, имеющими низкую мотивацию к учению и их родителями.</w:t>
            </w:r>
            <w:r w:rsidR="00930EAA" w:rsidRPr="00726BCD">
              <w:rPr>
                <w:color w:val="auto"/>
              </w:rPr>
              <w:t xml:space="preserve"> </w:t>
            </w:r>
          </w:p>
          <w:p w:rsidR="00930EAA" w:rsidRPr="00726BCD" w:rsidRDefault="00930EAA" w:rsidP="00930EAA">
            <w:pPr>
              <w:pStyle w:val="Default"/>
              <w:jc w:val="both"/>
              <w:rPr>
                <w:color w:val="auto"/>
              </w:rPr>
            </w:pPr>
            <w:r w:rsidRPr="00726BCD">
              <w:rPr>
                <w:color w:val="auto"/>
              </w:rPr>
              <w:t>Для учащихся с проблемами психического развития проводил</w:t>
            </w:r>
            <w:r w:rsidR="000B30BA" w:rsidRPr="00726BCD">
              <w:rPr>
                <w:color w:val="auto"/>
              </w:rPr>
              <w:t>а</w:t>
            </w:r>
            <w:r w:rsidRPr="00726BCD">
              <w:rPr>
                <w:color w:val="auto"/>
              </w:rPr>
              <w:t>сь диагностик</w:t>
            </w:r>
            <w:r w:rsidR="000B30BA" w:rsidRPr="00726BCD">
              <w:rPr>
                <w:color w:val="auto"/>
              </w:rPr>
              <w:t>а</w:t>
            </w:r>
            <w:r w:rsidRPr="00726BCD">
              <w:rPr>
                <w:color w:val="auto"/>
              </w:rPr>
              <w:t xml:space="preserve"> психологом и социальным педагогом. </w:t>
            </w:r>
          </w:p>
          <w:p w:rsidR="00C31E81" w:rsidRPr="00726BCD" w:rsidRDefault="0049047D" w:rsidP="00A95676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726BCD">
              <w:rPr>
                <w:color w:val="auto"/>
                <w:u w:val="single"/>
              </w:rPr>
              <w:t xml:space="preserve">Характеристика </w:t>
            </w:r>
            <w:proofErr w:type="spellStart"/>
            <w:r w:rsidRPr="00726BCD">
              <w:rPr>
                <w:color w:val="auto"/>
                <w:u w:val="single"/>
              </w:rPr>
              <w:t>внутришкольной</w:t>
            </w:r>
            <w:proofErr w:type="spellEnd"/>
            <w:r w:rsidRPr="00726BCD">
              <w:rPr>
                <w:color w:val="auto"/>
                <w:u w:val="single"/>
              </w:rPr>
              <w:t xml:space="preserve"> системы оценки качества:</w:t>
            </w:r>
            <w:r w:rsidR="00930EAA" w:rsidRPr="00726BCD">
              <w:rPr>
                <w:color w:val="auto"/>
                <w:u w:val="single"/>
              </w:rPr>
              <w:t xml:space="preserve"> </w:t>
            </w:r>
            <w:r w:rsidR="00C31E81" w:rsidRPr="00726BCD">
              <w:rPr>
                <w:rFonts w:eastAsia="Times New Roman"/>
                <w:color w:val="auto"/>
              </w:rPr>
              <w:t>система оценки качества образования МОУ СОШ №</w:t>
            </w:r>
            <w:r w:rsidR="00A95676" w:rsidRPr="00726BCD">
              <w:rPr>
                <w:rFonts w:eastAsia="Times New Roman"/>
                <w:color w:val="auto"/>
              </w:rPr>
              <w:t>2</w:t>
            </w:r>
            <w:r w:rsidR="00C31E81" w:rsidRPr="00726BCD">
              <w:rPr>
                <w:rFonts w:eastAsia="Times New Roman"/>
                <w:color w:val="auto"/>
              </w:rPr>
              <w:t xml:space="preserve"> представляет собой совокупность организационных и функциональных структур, норм и правил, диагностических и оценочных процедур, обеспечивающих на единой концептуально-методологической основе оценку образовательных достижений обучающихся, эффективности деятельности образовательного учреждения и его системы.</w:t>
            </w:r>
          </w:p>
          <w:p w:rsidR="00C31E81" w:rsidRPr="00726BCD" w:rsidRDefault="00C31E81" w:rsidP="00C31E81">
            <w:pPr>
              <w:shd w:val="clear" w:color="auto" w:fill="FFFFFF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системы оценки качества образования МОУ СОШ №</w:t>
            </w:r>
            <w:r w:rsidR="00A95676"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строится в соответствии с законодательными актами, регламентирующими реализацию процедур контроля и оценки качества образования.</w:t>
            </w:r>
          </w:p>
          <w:p w:rsidR="00C31E81" w:rsidRPr="00726BCD" w:rsidRDefault="00C31E81" w:rsidP="00C31E81">
            <w:pPr>
              <w:shd w:val="clear" w:color="auto" w:fill="FFFFFF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Целями</w:t>
            </w:r>
            <w:r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> системы оценки качества образования являются:</w:t>
            </w:r>
          </w:p>
          <w:p w:rsidR="00C31E81" w:rsidRPr="00726BCD" w:rsidRDefault="00C31E81" w:rsidP="00BF2077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объективной информации о степени соответствия образовательных результатов и условий их достижения требованиям государственных и социальных стандартов; о состоянии качества образования в школе, тенденциях его изменения и причинах, влияющих на его уровень;</w:t>
            </w:r>
          </w:p>
          <w:p w:rsidR="00C31E81" w:rsidRPr="00726BCD" w:rsidRDefault="00C31E81" w:rsidP="00BF2077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сопоставимости образовательных достижений обучающихся, различных образовательных программ и технологий обучения;</w:t>
            </w:r>
          </w:p>
          <w:p w:rsidR="00C31E81" w:rsidRPr="00726BCD" w:rsidRDefault="00C31E81" w:rsidP="00BF2077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результативности образовательного процесса, эффективности учебных программ, их соответствия нормам и требованиям стандартов, оценка реализации инновационных введений;</w:t>
            </w:r>
          </w:p>
          <w:p w:rsidR="00C31E81" w:rsidRPr="00726BCD" w:rsidRDefault="00C31E81" w:rsidP="00BF2077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информированности потребителей образовательных услуг о качестве образования в школе;</w:t>
            </w:r>
          </w:p>
          <w:p w:rsidR="00C31E81" w:rsidRPr="00726BCD" w:rsidRDefault="00C31E81" w:rsidP="00BF2077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единого образовательного пространства;</w:t>
            </w:r>
          </w:p>
          <w:p w:rsidR="00C31E81" w:rsidRPr="00726BCD" w:rsidRDefault="00C31E81" w:rsidP="00BF2077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системного и сравнительного анализа качества образовательных услуг, предоставляемых образовательными учреждениями района;</w:t>
            </w:r>
          </w:p>
          <w:p w:rsidR="00C31E81" w:rsidRPr="00726BCD" w:rsidRDefault="00C31E81" w:rsidP="00BF2077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поддержание устойчивого развития образовательной системы;</w:t>
            </w:r>
          </w:p>
          <w:p w:rsidR="00C31E81" w:rsidRPr="00726BCD" w:rsidRDefault="00C31E81" w:rsidP="00BF2077">
            <w:pPr>
              <w:numPr>
                <w:ilvl w:val="0"/>
                <w:numId w:val="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обоснованных и своевременных управленческих решений.</w:t>
            </w:r>
          </w:p>
          <w:p w:rsidR="00C31E81" w:rsidRPr="00726BCD" w:rsidRDefault="00C31E81" w:rsidP="00C31E81">
            <w:pPr>
              <w:shd w:val="clear" w:color="auto" w:fill="FFFFFF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Задачами </w:t>
            </w:r>
            <w:r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оценки качества образования являются:</w:t>
            </w:r>
          </w:p>
          <w:p w:rsidR="00C31E81" w:rsidRPr="00726BCD" w:rsidRDefault="00C31E81" w:rsidP="00BF2077">
            <w:pPr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системы аналитических показателей, позволяющей эффективно реализовывать основные цели оценки качества образования;</w:t>
            </w:r>
          </w:p>
          <w:p w:rsidR="00C31E81" w:rsidRPr="00726BCD" w:rsidRDefault="00C31E81" w:rsidP="00BF2077">
            <w:pPr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уровня индивидуальных образовательных достижений обучающихся для их итоговой аттестации и отбора для поступления на следующие ступени обучения;</w:t>
            </w:r>
          </w:p>
          <w:p w:rsidR="00C31E81" w:rsidRPr="00726BCD" w:rsidRDefault="00C31E81" w:rsidP="00BF2077">
            <w:pPr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> оценка состояния и эффективности деятельности образовательного учреждения;</w:t>
            </w:r>
          </w:p>
          <w:p w:rsidR="00C31E81" w:rsidRPr="00726BCD" w:rsidRDefault="00C31E81" w:rsidP="00BF2077">
            <w:pPr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> оценка качества образовательных программ с учетом запросов основных потребителей образовательных услуг;</w:t>
            </w:r>
          </w:p>
          <w:p w:rsidR="00C31E81" w:rsidRPr="00726BCD" w:rsidRDefault="00C31E81" w:rsidP="00BF2077">
            <w:pPr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факторов, влияющих на качество образования;</w:t>
            </w:r>
          </w:p>
          <w:p w:rsidR="00C31E81" w:rsidRPr="00726BCD" w:rsidRDefault="00C31E81" w:rsidP="00BF2077">
            <w:pPr>
              <w:numPr>
                <w:ilvl w:val="0"/>
                <w:numId w:val="8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повышению квалификации педагогических работников, принимающих участие в процедурах оценки качества образования;</w:t>
            </w:r>
          </w:p>
          <w:p w:rsidR="00C31E81" w:rsidRPr="00726BCD" w:rsidRDefault="00C31E81" w:rsidP="00C31E81">
            <w:pPr>
              <w:shd w:val="clear" w:color="auto" w:fill="FFFFFF"/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6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Объекты оценки:</w:t>
            </w:r>
          </w:p>
          <w:p w:rsidR="00C31E81" w:rsidRPr="00726BCD" w:rsidRDefault="00C31E81" w:rsidP="00C31E81">
            <w:pPr>
              <w:shd w:val="clear" w:color="auto" w:fill="FFFFFF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учебные и </w:t>
            </w:r>
            <w:proofErr w:type="spellStart"/>
            <w:r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внеучебные</w:t>
            </w:r>
            <w:proofErr w:type="spellEnd"/>
            <w:r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достижения учащиеся;</w:t>
            </w:r>
          </w:p>
          <w:p w:rsidR="00C31E81" w:rsidRPr="00726BCD" w:rsidRDefault="00C31E81" w:rsidP="00C31E81">
            <w:pPr>
              <w:shd w:val="clear" w:color="auto" w:fill="FFFFFF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продуктивность, профессионализм и квалификация педагогических работников;</w:t>
            </w:r>
          </w:p>
          <w:p w:rsidR="00C31E81" w:rsidRPr="00726BCD" w:rsidRDefault="00C31E81" w:rsidP="00C31E81">
            <w:pPr>
              <w:shd w:val="clear" w:color="auto" w:fill="FFFFFF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>- образовательные программы;</w:t>
            </w:r>
          </w:p>
          <w:p w:rsidR="00C31E81" w:rsidRPr="00726BCD" w:rsidRDefault="00C31E81" w:rsidP="00C31E81">
            <w:pPr>
              <w:shd w:val="clear" w:color="auto" w:fill="FFFFFF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>- материально - технические ресурсы образовательного учреждения (материально- техническая база ОУ).</w:t>
            </w:r>
          </w:p>
          <w:p w:rsidR="00C31E81" w:rsidRPr="00726BCD" w:rsidRDefault="00C31E81" w:rsidP="00C31E81">
            <w:pPr>
              <w:shd w:val="clear" w:color="auto" w:fill="FFFFFF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 оценки</w:t>
            </w:r>
            <w:r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> определяется в соответствии с реализуемыми процедурами контроля и оценки качества образования. Предметом оценки является:</w:t>
            </w:r>
          </w:p>
          <w:p w:rsidR="00C31E81" w:rsidRPr="00726BCD" w:rsidRDefault="00C31E81" w:rsidP="00C31E8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   качество образовательных результатов (уровень </w:t>
            </w:r>
            <w:r w:rsidR="00FE72C5"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своения образовательных программ, уровень </w:t>
            </w:r>
            <w:proofErr w:type="spellStart"/>
            <w:r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мотивации к учебной деятельности);</w:t>
            </w:r>
          </w:p>
          <w:p w:rsidR="00C31E81" w:rsidRPr="00726BCD" w:rsidRDefault="00C31E81" w:rsidP="00C31E8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качество условий образовательного процесса (эффективность использования материально-технических ресурсов, оценка кадрового потенциала учреждения и эффективности деятельности педагогов);</w:t>
            </w:r>
          </w:p>
          <w:p w:rsidR="00C31E81" w:rsidRPr="00726BCD" w:rsidRDefault="00C31E81" w:rsidP="00C31E8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   качество образовательного процесса (комфортность образовательного процесса, </w:t>
            </w:r>
            <w:proofErr w:type="spellStart"/>
            <w:r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адаптированность</w:t>
            </w:r>
            <w:proofErr w:type="spellEnd"/>
            <w:r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образовательной программы образовательным потребностям </w:t>
            </w:r>
            <w:proofErr w:type="gramStart"/>
            <w:r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>, степень открытости образования, доступность образования).</w:t>
            </w:r>
          </w:p>
          <w:p w:rsidR="00C31E81" w:rsidRPr="00726BCD" w:rsidRDefault="00C31E81" w:rsidP="00C31E81">
            <w:pPr>
              <w:shd w:val="clear" w:color="auto" w:fill="FFFFFF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Технология оценки качества образования:</w:t>
            </w:r>
          </w:p>
          <w:p w:rsidR="00C31E81" w:rsidRPr="00726BCD" w:rsidRDefault="00C31E81" w:rsidP="00C31E81">
            <w:pPr>
              <w:shd w:val="clear" w:color="auto" w:fill="FFFFFF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качества образования в лицее осуществляется в следующих формах и направлениях:</w:t>
            </w:r>
          </w:p>
          <w:p w:rsidR="00C31E81" w:rsidRPr="00726BCD" w:rsidRDefault="00C31E81" w:rsidP="00C31E8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>- оценка о</w:t>
            </w:r>
            <w:r w:rsidR="00A95676"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>бщего уровня усвоения учащимися</w:t>
            </w:r>
            <w:r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 основных знаний и умений по общеобразовательным предметам</w:t>
            </w:r>
            <w:r w:rsidR="00A95676"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форме промежуточной аттестации</w:t>
            </w:r>
            <w:r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E72C5" w:rsidRPr="00726BCD" w:rsidRDefault="00FE72C5" w:rsidP="00C31E8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>-   мониторинг качества образования учащихся начальной школы, 5-</w:t>
            </w:r>
            <w:r w:rsidR="007E769E"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95676"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форме ВПР;</w:t>
            </w:r>
          </w:p>
          <w:p w:rsidR="00C31E81" w:rsidRPr="00726BCD" w:rsidRDefault="00C31E81" w:rsidP="00C31E8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мониторинг качества образования на основе государственной (итоговой) аттестации выпускников 9 классов </w:t>
            </w:r>
            <w:r w:rsidR="00FE72C5"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форме ОГЭ</w:t>
            </w:r>
            <w:r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31E81" w:rsidRPr="00726BCD" w:rsidRDefault="00A95676" w:rsidP="00C31E8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31E81"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>- мониторинг и диагностика учебных достижений учащихся по завершении начальной, основной и средней школы по каждому учебному предмету и по завершении учебного года (в рамках вводного, промежуточного и итогового контроля);</w:t>
            </w:r>
          </w:p>
          <w:p w:rsidR="00C31E81" w:rsidRPr="00726BCD" w:rsidRDefault="00C31E81" w:rsidP="00C31E8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>- мониторинг  уровня и качества воспитанности, обеспечиваемого в образовательном учреждении;</w:t>
            </w:r>
          </w:p>
          <w:p w:rsidR="00C31E81" w:rsidRPr="00726BCD" w:rsidRDefault="00C31E81" w:rsidP="00C31E8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>- аттестация педагогических работников</w:t>
            </w:r>
            <w:r w:rsidR="003A1B86"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31E81" w:rsidRPr="00726BCD" w:rsidRDefault="00C31E81" w:rsidP="00C31E8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>- самоанализ деятельности, осуществляемый педагогическими работниками;</w:t>
            </w:r>
          </w:p>
          <w:p w:rsidR="00C31E81" w:rsidRPr="00726BCD" w:rsidRDefault="00C31E81" w:rsidP="00C31E8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>- олимпиады;</w:t>
            </w:r>
          </w:p>
          <w:p w:rsidR="00C31E81" w:rsidRPr="00726BCD" w:rsidRDefault="00C31E81" w:rsidP="00C31E8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>- творческие конкурсы.</w:t>
            </w:r>
          </w:p>
          <w:p w:rsidR="00C31E81" w:rsidRPr="00726BCD" w:rsidRDefault="00C31E81" w:rsidP="00C31E81">
            <w:pPr>
              <w:shd w:val="clear" w:color="auto" w:fill="FFFFFF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и показатели оценивания определяются в нормативных актах, регламентирующих процедуры контроля и оценки качества образования в общеобразовательном учреждении. Периодичность проведения оценки качества образования в образовательном учреждении определяется в зависимости от графика реализуемых процедур контроля и оценки качества образования.</w:t>
            </w:r>
          </w:p>
          <w:p w:rsidR="00C31E81" w:rsidRPr="00726BCD" w:rsidRDefault="00C31E81" w:rsidP="00C31E81">
            <w:pPr>
              <w:shd w:val="clear" w:color="auto" w:fill="FFFFFF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Придание гласности результатам оценки качества образования обеспечивается путем предоставления информационных материалов для педагогических работников, обучающихся, родителей и информирования общественности посредством публикаций  (в том числе на сайте школы), аналитических материалов и докладов о состоянии качества образования на уровне образовательного учреждения.</w:t>
            </w:r>
          </w:p>
          <w:p w:rsidR="00930EAA" w:rsidRPr="00726BCD" w:rsidRDefault="00C31E81" w:rsidP="00C31E81">
            <w:pPr>
              <w:shd w:val="clear" w:color="auto" w:fill="FFFFFF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оценки качества образования используются для стимулирования обучающихся, педагогов. Порядок стимулирования определяется внутренними локальными актами ОУ.</w:t>
            </w:r>
          </w:p>
        </w:tc>
      </w:tr>
      <w:tr w:rsidR="00726BCD" w:rsidRPr="00726BCD" w:rsidTr="001065BD">
        <w:tc>
          <w:tcPr>
            <w:tcW w:w="2080" w:type="dxa"/>
          </w:tcPr>
          <w:p w:rsidR="005805A9" w:rsidRPr="00726BCD" w:rsidRDefault="00221103" w:rsidP="00BF2077">
            <w:pPr>
              <w:pStyle w:val="Default"/>
              <w:numPr>
                <w:ilvl w:val="0"/>
                <w:numId w:val="5"/>
              </w:numPr>
              <w:ind w:left="284" w:hanging="284"/>
              <w:rPr>
                <w:color w:val="auto"/>
              </w:rPr>
            </w:pPr>
            <w:r w:rsidRPr="00726BCD">
              <w:rPr>
                <w:b/>
                <w:color w:val="auto"/>
              </w:rPr>
              <w:lastRenderedPageBreak/>
              <w:t>Условия осуществления образовательного процесса</w:t>
            </w:r>
          </w:p>
        </w:tc>
        <w:tc>
          <w:tcPr>
            <w:tcW w:w="9261" w:type="dxa"/>
          </w:tcPr>
          <w:p w:rsidR="005805A9" w:rsidRPr="00726BCD" w:rsidRDefault="00221103" w:rsidP="00221103">
            <w:pPr>
              <w:pStyle w:val="Default"/>
              <w:jc w:val="both"/>
              <w:rPr>
                <w:color w:val="auto"/>
              </w:rPr>
            </w:pPr>
            <w:r w:rsidRPr="00726BCD">
              <w:rPr>
                <w:color w:val="auto"/>
                <w:u w:val="single"/>
              </w:rPr>
              <w:t>Режим работы:</w:t>
            </w:r>
            <w:r w:rsidR="003F40AA" w:rsidRPr="00726BCD">
              <w:rPr>
                <w:color w:val="auto"/>
              </w:rPr>
              <w:t xml:space="preserve"> в 2023/2024 </w:t>
            </w:r>
            <w:r w:rsidR="00147274" w:rsidRPr="00726BCD">
              <w:rPr>
                <w:color w:val="auto"/>
              </w:rPr>
              <w:t>уч. году школа работала  в следующем режиме:</w:t>
            </w:r>
          </w:p>
          <w:p w:rsidR="00147274" w:rsidRPr="00726BCD" w:rsidRDefault="00147274" w:rsidP="00147274">
            <w:pPr>
              <w:pStyle w:val="ab"/>
              <w:spacing w:before="0" w:beforeAutospacing="0" w:after="0" w:afterAutospacing="0"/>
              <w:rPr>
                <w:b/>
              </w:rPr>
            </w:pPr>
            <w:r w:rsidRPr="00726BCD">
              <w:rPr>
                <w:rStyle w:val="ac"/>
                <w:b w:val="0"/>
              </w:rPr>
              <w:t>продолжительность учебного года:</w:t>
            </w:r>
          </w:p>
          <w:p w:rsidR="00147274" w:rsidRPr="00726BCD" w:rsidRDefault="00147274" w:rsidP="00147274">
            <w:pPr>
              <w:pStyle w:val="aa"/>
              <w:rPr>
                <w:rFonts w:ascii="Times New Roman" w:hAnsi="Times New Roman"/>
                <w:lang w:val="ru-RU"/>
              </w:rPr>
            </w:pPr>
            <w:r w:rsidRPr="00726BCD">
              <w:rPr>
                <w:rFonts w:ascii="Times New Roman" w:hAnsi="Times New Roman"/>
                <w:lang w:val="ru-RU"/>
              </w:rPr>
              <w:t xml:space="preserve">1 класс –  33  недели,   2- </w:t>
            </w:r>
            <w:r w:rsidR="00A95676" w:rsidRPr="00726BCD">
              <w:rPr>
                <w:rFonts w:ascii="Times New Roman" w:hAnsi="Times New Roman"/>
                <w:lang w:val="ru-RU"/>
              </w:rPr>
              <w:t>9</w:t>
            </w:r>
            <w:r w:rsidRPr="00726BCD">
              <w:rPr>
                <w:rFonts w:ascii="Times New Roman" w:hAnsi="Times New Roman"/>
                <w:lang w:val="ru-RU"/>
              </w:rPr>
              <w:t xml:space="preserve"> классы –  34  недели</w:t>
            </w:r>
            <w:r w:rsidR="00A95676" w:rsidRPr="00726BCD">
              <w:rPr>
                <w:rFonts w:ascii="Times New Roman" w:hAnsi="Times New Roman"/>
                <w:lang w:val="ru-RU"/>
              </w:rPr>
              <w:t xml:space="preserve">. </w:t>
            </w:r>
          </w:p>
          <w:p w:rsidR="00147274" w:rsidRPr="00726BCD" w:rsidRDefault="00147274" w:rsidP="00147274">
            <w:pPr>
              <w:pStyle w:val="ab"/>
              <w:spacing w:before="0" w:beforeAutospacing="0" w:after="0" w:afterAutospacing="0"/>
            </w:pPr>
            <w:r w:rsidRPr="00726BCD">
              <w:t>1-</w:t>
            </w:r>
            <w:r w:rsidR="00A95676" w:rsidRPr="00726BCD">
              <w:t>9</w:t>
            </w:r>
            <w:r w:rsidRPr="00726BCD">
              <w:t xml:space="preserve"> кл</w:t>
            </w:r>
            <w:r w:rsidR="00A95676" w:rsidRPr="00726BCD">
              <w:t xml:space="preserve">ассы – 5-дневная рабочая неделя. </w:t>
            </w:r>
          </w:p>
          <w:p w:rsidR="00147274" w:rsidRPr="00726BCD" w:rsidRDefault="00147274" w:rsidP="00147274">
            <w:pPr>
              <w:tabs>
                <w:tab w:val="left" w:pos="5440"/>
                <w:tab w:val="right" w:pos="935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 проводятся </w:t>
            </w:r>
            <w:r w:rsidR="00915C19"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>в одну смену.</w:t>
            </w:r>
            <w:r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47274" w:rsidRPr="00726BCD" w:rsidRDefault="00147274" w:rsidP="0014727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26B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Продолжительность уроков</w:t>
            </w:r>
            <w:r w:rsidRPr="00726BCD">
              <w:rPr>
                <w:rFonts w:ascii="Times New Roman" w:eastAsia="Times New Roman" w:hAnsi="Times New Roman"/>
                <w:bCs/>
                <w:sz w:val="24"/>
                <w:szCs w:val="24"/>
              </w:rPr>
              <w:t>:</w:t>
            </w:r>
          </w:p>
          <w:p w:rsidR="00147274" w:rsidRPr="00726BCD" w:rsidRDefault="00147274" w:rsidP="00147274">
            <w:pPr>
              <w:pStyle w:val="aa"/>
              <w:rPr>
                <w:rFonts w:ascii="Times New Roman" w:hAnsi="Times New Roman"/>
                <w:szCs w:val="24"/>
                <w:lang w:val="ru-RU" w:eastAsia="ru-RU"/>
              </w:rPr>
            </w:pPr>
            <w:r w:rsidRPr="00726BCD">
              <w:rPr>
                <w:rFonts w:ascii="Times New Roman" w:hAnsi="Times New Roman"/>
                <w:b/>
                <w:bCs/>
                <w:szCs w:val="24"/>
                <w:lang w:val="ru-RU" w:eastAsia="ru-RU"/>
              </w:rPr>
              <w:t>1 класс</w:t>
            </w:r>
            <w:r w:rsidRPr="00726BCD">
              <w:rPr>
                <w:rFonts w:ascii="Times New Roman" w:hAnsi="Times New Roman"/>
                <w:szCs w:val="24"/>
                <w:lang w:val="ru-RU" w:eastAsia="ru-RU"/>
              </w:rPr>
              <w:t xml:space="preserve"> – 1 четверть: 3 урока  по 35 минут </w:t>
            </w:r>
            <w:r w:rsidRPr="00726BCD">
              <w:rPr>
                <w:rFonts w:ascii="Times New Roman" w:hAnsi="Times New Roman"/>
                <w:szCs w:val="24"/>
                <w:lang w:val="ru-RU" w:eastAsia="ru-RU"/>
              </w:rPr>
              <w:br/>
              <w:t xml:space="preserve">                 2  четверть: 4 урока по 35 минут</w:t>
            </w:r>
          </w:p>
          <w:p w:rsidR="00147274" w:rsidRPr="00726BCD" w:rsidRDefault="00147274" w:rsidP="00147274">
            <w:pPr>
              <w:pStyle w:val="aa"/>
              <w:rPr>
                <w:rFonts w:ascii="Times New Roman" w:hAnsi="Times New Roman"/>
                <w:szCs w:val="24"/>
                <w:lang w:val="ru-RU" w:eastAsia="ru-RU"/>
              </w:rPr>
            </w:pPr>
            <w:r w:rsidRPr="00726BCD">
              <w:rPr>
                <w:rFonts w:ascii="Times New Roman" w:hAnsi="Times New Roman"/>
                <w:szCs w:val="24"/>
                <w:lang w:val="ru-RU" w:eastAsia="ru-RU"/>
              </w:rPr>
              <w:t xml:space="preserve">                 3, 4 четверть: 4 урока по 4</w:t>
            </w:r>
            <w:r w:rsidR="00D02630" w:rsidRPr="00726BCD">
              <w:rPr>
                <w:rFonts w:ascii="Times New Roman" w:hAnsi="Times New Roman"/>
                <w:szCs w:val="24"/>
                <w:lang w:val="ru-RU" w:eastAsia="ru-RU"/>
              </w:rPr>
              <w:t>0</w:t>
            </w:r>
            <w:r w:rsidRPr="00726BCD">
              <w:rPr>
                <w:rFonts w:ascii="Times New Roman" w:hAnsi="Times New Roman"/>
                <w:szCs w:val="24"/>
                <w:lang w:val="ru-RU" w:eastAsia="ru-RU"/>
              </w:rPr>
              <w:t xml:space="preserve"> минут</w:t>
            </w:r>
          </w:p>
          <w:p w:rsidR="00147274" w:rsidRPr="00726BCD" w:rsidRDefault="00147274" w:rsidP="00147274">
            <w:pPr>
              <w:pStyle w:val="aa"/>
              <w:rPr>
                <w:rFonts w:ascii="Times New Roman" w:hAnsi="Times New Roman"/>
                <w:szCs w:val="24"/>
                <w:lang w:val="ru-RU" w:eastAsia="ru-RU"/>
              </w:rPr>
            </w:pPr>
            <w:r w:rsidRPr="00726BCD">
              <w:rPr>
                <w:rFonts w:ascii="Times New Roman" w:hAnsi="Times New Roman"/>
                <w:szCs w:val="24"/>
                <w:lang w:val="ru-RU" w:eastAsia="ru-RU"/>
              </w:rPr>
              <w:t>Динамическая пауза после  2-го урока – 40 минут</w:t>
            </w:r>
          </w:p>
          <w:p w:rsidR="00AE53D3" w:rsidRPr="00726BCD" w:rsidRDefault="00AE53D3" w:rsidP="00BF2077">
            <w:pPr>
              <w:pStyle w:val="aa"/>
              <w:numPr>
                <w:ilvl w:val="1"/>
                <w:numId w:val="17"/>
              </w:numPr>
              <w:rPr>
                <w:rFonts w:ascii="Times New Roman" w:hAnsi="Times New Roman"/>
                <w:szCs w:val="24"/>
                <w:lang w:val="ru-RU" w:eastAsia="ru-RU"/>
              </w:rPr>
            </w:pPr>
            <w:r w:rsidRPr="00726BCD">
              <w:rPr>
                <w:rFonts w:ascii="Times New Roman" w:hAnsi="Times New Roman"/>
                <w:b/>
                <w:bCs/>
                <w:szCs w:val="24"/>
                <w:lang w:val="ru-RU" w:eastAsia="ru-RU"/>
              </w:rPr>
              <w:t>к</w:t>
            </w:r>
            <w:r w:rsidR="00147274" w:rsidRPr="00726BCD">
              <w:rPr>
                <w:rFonts w:ascii="Times New Roman" w:hAnsi="Times New Roman"/>
                <w:b/>
                <w:bCs/>
                <w:szCs w:val="24"/>
                <w:lang w:val="ru-RU" w:eastAsia="ru-RU"/>
              </w:rPr>
              <w:t xml:space="preserve">лассы </w:t>
            </w:r>
            <w:r w:rsidR="003F40AA" w:rsidRPr="00726BCD">
              <w:rPr>
                <w:rFonts w:ascii="Times New Roman" w:hAnsi="Times New Roman"/>
                <w:szCs w:val="24"/>
                <w:lang w:val="ru-RU" w:eastAsia="ru-RU"/>
              </w:rPr>
              <w:t xml:space="preserve"> – 40</w:t>
            </w:r>
            <w:r w:rsidR="00147274" w:rsidRPr="00726BCD">
              <w:rPr>
                <w:rFonts w:ascii="Times New Roman" w:hAnsi="Times New Roman"/>
                <w:szCs w:val="24"/>
                <w:lang w:val="ru-RU" w:eastAsia="ru-RU"/>
              </w:rPr>
              <w:t xml:space="preserve"> минут.</w:t>
            </w:r>
          </w:p>
          <w:p w:rsidR="00A95676" w:rsidRPr="00726BCD" w:rsidRDefault="00A95676" w:rsidP="00A95676">
            <w:pPr>
              <w:pStyle w:val="aa"/>
              <w:ind w:left="435"/>
              <w:rPr>
                <w:rFonts w:ascii="Times New Roman" w:hAnsi="Times New Roman"/>
                <w:szCs w:val="24"/>
                <w:lang w:val="ru-RU" w:eastAsia="ru-RU"/>
              </w:rPr>
            </w:pPr>
            <w:r w:rsidRPr="00726BCD">
              <w:rPr>
                <w:rFonts w:ascii="Times New Roman" w:hAnsi="Times New Roman"/>
                <w:szCs w:val="24"/>
                <w:lang w:val="ru-RU" w:eastAsia="ru-RU"/>
              </w:rPr>
              <w:t>Продолжительность урока для детей с ОВЗ – 40 минут.</w:t>
            </w:r>
          </w:p>
          <w:p w:rsidR="00AE53D3" w:rsidRPr="00726BCD" w:rsidRDefault="00147274" w:rsidP="00AE53D3">
            <w:pPr>
              <w:pStyle w:val="Default"/>
              <w:jc w:val="both"/>
              <w:rPr>
                <w:rFonts w:eastAsia="Times New Roman"/>
                <w:color w:val="auto"/>
              </w:rPr>
            </w:pPr>
            <w:r w:rsidRPr="00726BCD">
              <w:rPr>
                <w:color w:val="auto"/>
                <w:u w:val="single"/>
              </w:rPr>
              <w:t>Уче</w:t>
            </w:r>
            <w:r w:rsidR="00221103" w:rsidRPr="00726BCD">
              <w:rPr>
                <w:color w:val="auto"/>
                <w:u w:val="single"/>
              </w:rPr>
              <w:t>но-материальная база, благоустройство и оснащённость:</w:t>
            </w:r>
            <w:r w:rsidR="00AE53D3" w:rsidRPr="00726BCD">
              <w:rPr>
                <w:color w:val="auto"/>
              </w:rPr>
              <w:t xml:space="preserve"> </w:t>
            </w:r>
            <w:r w:rsidR="00AE53D3" w:rsidRPr="00726BCD">
              <w:rPr>
                <w:rFonts w:eastAsia="Times New Roman"/>
                <w:color w:val="auto"/>
              </w:rPr>
              <w:t xml:space="preserve">в учебно-воспитательном процессе школы задействованы </w:t>
            </w:r>
            <w:r w:rsidR="00A95676" w:rsidRPr="00726BCD">
              <w:rPr>
                <w:rFonts w:eastAsia="Times New Roman"/>
                <w:color w:val="auto"/>
              </w:rPr>
              <w:t>12</w:t>
            </w:r>
            <w:r w:rsidR="00AE53D3" w:rsidRPr="00726BCD">
              <w:rPr>
                <w:rFonts w:eastAsia="Times New Roman"/>
                <w:color w:val="auto"/>
              </w:rPr>
              <w:t xml:space="preserve"> </w:t>
            </w:r>
            <w:proofErr w:type="gramStart"/>
            <w:r w:rsidR="00AE53D3" w:rsidRPr="00726BCD">
              <w:rPr>
                <w:rFonts w:eastAsia="Times New Roman"/>
                <w:color w:val="auto"/>
              </w:rPr>
              <w:t>учебных</w:t>
            </w:r>
            <w:proofErr w:type="gramEnd"/>
            <w:r w:rsidR="00AE53D3" w:rsidRPr="00726BCD">
              <w:rPr>
                <w:rFonts w:eastAsia="Times New Roman"/>
                <w:color w:val="auto"/>
              </w:rPr>
              <w:t xml:space="preserve"> кабинета, в том числе специализированные кабинеты:</w:t>
            </w:r>
          </w:p>
          <w:p w:rsidR="00AE53D3" w:rsidRPr="00726BCD" w:rsidRDefault="00AE53D3" w:rsidP="00BF2077">
            <w:pPr>
              <w:pStyle w:val="Default"/>
              <w:numPr>
                <w:ilvl w:val="0"/>
                <w:numId w:val="4"/>
              </w:numPr>
              <w:ind w:left="459" w:hanging="283"/>
              <w:jc w:val="both"/>
              <w:rPr>
                <w:color w:val="auto"/>
                <w:u w:val="single"/>
              </w:rPr>
            </w:pPr>
            <w:r w:rsidRPr="00726BCD">
              <w:rPr>
                <w:rFonts w:eastAsia="Times New Roman"/>
                <w:color w:val="auto"/>
              </w:rPr>
              <w:t>информатики;</w:t>
            </w:r>
          </w:p>
          <w:p w:rsidR="00AE53D3" w:rsidRPr="00726BCD" w:rsidRDefault="00A95676" w:rsidP="00BF2077">
            <w:pPr>
              <w:pStyle w:val="Default"/>
              <w:numPr>
                <w:ilvl w:val="0"/>
                <w:numId w:val="4"/>
              </w:numPr>
              <w:ind w:left="459" w:hanging="283"/>
              <w:jc w:val="both"/>
              <w:rPr>
                <w:color w:val="auto"/>
                <w:u w:val="single"/>
              </w:rPr>
            </w:pPr>
            <w:r w:rsidRPr="00726BCD">
              <w:rPr>
                <w:rFonts w:eastAsia="Times New Roman"/>
                <w:color w:val="auto"/>
              </w:rPr>
              <w:t xml:space="preserve"> </w:t>
            </w:r>
            <w:r w:rsidR="00AE53D3" w:rsidRPr="00726BCD">
              <w:rPr>
                <w:rFonts w:eastAsia="Times New Roman"/>
                <w:color w:val="auto"/>
              </w:rPr>
              <w:t>химии;</w:t>
            </w:r>
          </w:p>
          <w:p w:rsidR="00AE53D3" w:rsidRPr="00726BCD" w:rsidRDefault="00AE53D3" w:rsidP="00BF2077">
            <w:pPr>
              <w:pStyle w:val="Default"/>
              <w:numPr>
                <w:ilvl w:val="0"/>
                <w:numId w:val="4"/>
              </w:numPr>
              <w:ind w:left="459" w:hanging="283"/>
              <w:jc w:val="both"/>
              <w:rPr>
                <w:color w:val="auto"/>
                <w:u w:val="single"/>
              </w:rPr>
            </w:pPr>
            <w:r w:rsidRPr="00726BCD">
              <w:rPr>
                <w:rFonts w:eastAsia="Times New Roman"/>
                <w:color w:val="auto"/>
              </w:rPr>
              <w:t>физики;</w:t>
            </w:r>
          </w:p>
          <w:p w:rsidR="00AE53D3" w:rsidRPr="00726BCD" w:rsidRDefault="00AE53D3" w:rsidP="00BF2077">
            <w:pPr>
              <w:pStyle w:val="Default"/>
              <w:numPr>
                <w:ilvl w:val="0"/>
                <w:numId w:val="4"/>
              </w:numPr>
              <w:ind w:left="459" w:hanging="283"/>
              <w:jc w:val="both"/>
              <w:rPr>
                <w:color w:val="auto"/>
                <w:u w:val="single"/>
              </w:rPr>
            </w:pPr>
            <w:r w:rsidRPr="00726BCD">
              <w:rPr>
                <w:rFonts w:eastAsia="Times New Roman"/>
                <w:color w:val="auto"/>
              </w:rPr>
              <w:t>биологии;</w:t>
            </w:r>
          </w:p>
          <w:p w:rsidR="00AE53D3" w:rsidRPr="00726BCD" w:rsidRDefault="00AE53D3" w:rsidP="00BF2077">
            <w:pPr>
              <w:pStyle w:val="Default"/>
              <w:numPr>
                <w:ilvl w:val="0"/>
                <w:numId w:val="4"/>
              </w:numPr>
              <w:ind w:left="459" w:hanging="283"/>
              <w:jc w:val="both"/>
              <w:rPr>
                <w:color w:val="auto"/>
                <w:u w:val="single"/>
              </w:rPr>
            </w:pPr>
            <w:r w:rsidRPr="00726BCD">
              <w:rPr>
                <w:rFonts w:eastAsia="Times New Roman"/>
                <w:color w:val="auto"/>
              </w:rPr>
              <w:lastRenderedPageBreak/>
              <w:t>технологии;</w:t>
            </w:r>
          </w:p>
          <w:p w:rsidR="00AE53D3" w:rsidRPr="00726BCD" w:rsidRDefault="00AE53D3" w:rsidP="00BF2077">
            <w:pPr>
              <w:pStyle w:val="Default"/>
              <w:numPr>
                <w:ilvl w:val="0"/>
                <w:numId w:val="4"/>
              </w:numPr>
              <w:ind w:left="459" w:hanging="283"/>
              <w:jc w:val="both"/>
              <w:rPr>
                <w:color w:val="auto"/>
                <w:u w:val="single"/>
              </w:rPr>
            </w:pPr>
            <w:r w:rsidRPr="00726BCD">
              <w:rPr>
                <w:rFonts w:eastAsia="Times New Roman"/>
                <w:color w:val="auto"/>
              </w:rPr>
              <w:t>спортивный зал.</w:t>
            </w:r>
          </w:p>
          <w:p w:rsidR="00AE53D3" w:rsidRPr="00726BCD" w:rsidRDefault="00A95676" w:rsidP="00AE53D3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>9 кабинетов</w:t>
            </w:r>
            <w:r w:rsidR="00AE53D3"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оснащен</w:t>
            </w:r>
            <w:r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AE53D3"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интерактивным оборудованием. В школе </w:t>
            </w:r>
            <w:proofErr w:type="gramStart"/>
            <w:r w:rsidR="00AE53D3"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достаточно множительной</w:t>
            </w:r>
            <w:proofErr w:type="gramEnd"/>
            <w:r w:rsidR="00AE53D3"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техники, видео и звуковой аппаратуры.</w:t>
            </w:r>
          </w:p>
          <w:p w:rsidR="00AE53D3" w:rsidRPr="00726BCD" w:rsidRDefault="00AE53D3" w:rsidP="00AE53D3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библиотека имеет широкий фонд, различную литературу,</w:t>
            </w:r>
            <w:r w:rsidR="00A95676"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полностью обеспечивает учащихся учебниками. Компьютер позволяет воспользоваться электронными пособиями, осуществить поиск информации в интернете.</w:t>
            </w:r>
          </w:p>
          <w:p w:rsidR="00AE53D3" w:rsidRPr="00726BCD" w:rsidRDefault="00AE53D3" w:rsidP="00AE53D3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 зал оснащен звуковой</w:t>
            </w:r>
            <w:r w:rsidR="00A95676"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аппаратурой,</w:t>
            </w:r>
            <w:r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фортепьяно. Сцена позволяет ставить танцевальные номера и театральные постановки.</w:t>
            </w:r>
          </w:p>
          <w:p w:rsidR="00AE53D3" w:rsidRPr="00726BCD" w:rsidRDefault="00AE53D3" w:rsidP="00AE53D3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информатики оснащен современной компьютерной техникой. Учащиеся осуществляют выход в Интернет во время уроков и </w:t>
            </w:r>
            <w:proofErr w:type="spellStart"/>
            <w:r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внеучебное</w:t>
            </w:r>
            <w:proofErr w:type="spellEnd"/>
            <w:r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время. Фильтр позволяет оградить детей от социальных сайтов и рекламы. Локальная сеть соединяет все компьютеры </w:t>
            </w:r>
            <w:r w:rsidR="00A95676"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r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E53D3" w:rsidRPr="00726BCD" w:rsidRDefault="00AE53D3" w:rsidP="00AE53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лучшей адаптации  и социализации  участников образовательного процесса имеются  кабинеты  и  работающие </w:t>
            </w:r>
            <w:r w:rsidR="003F40AA"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</w:t>
            </w:r>
            <w:r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психолог, </w:t>
            </w:r>
            <w:r w:rsidR="003F40AA"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– логопед, </w:t>
            </w:r>
            <w:r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  работник, социальный педагог.</w:t>
            </w:r>
          </w:p>
          <w:p w:rsidR="004E0633" w:rsidRPr="00726BCD" w:rsidRDefault="00AE53D3" w:rsidP="002D4E6B">
            <w:pPr>
              <w:shd w:val="clear" w:color="auto" w:fill="FFFFFF"/>
              <w:jc w:val="both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>В текущем учебном году был приобретен</w:t>
            </w:r>
            <w:r w:rsidR="00B93682"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15C19"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инвентарь</w:t>
            </w:r>
            <w:r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21103" w:rsidRPr="00726BCD" w:rsidRDefault="00221103" w:rsidP="00221103">
            <w:pPr>
              <w:pStyle w:val="Default"/>
              <w:jc w:val="both"/>
              <w:rPr>
                <w:color w:val="auto"/>
              </w:rPr>
            </w:pPr>
            <w:r w:rsidRPr="00726BCD">
              <w:rPr>
                <w:color w:val="auto"/>
                <w:u w:val="single"/>
              </w:rPr>
              <w:t>Условия для занятий физкультурой и спортом:</w:t>
            </w:r>
            <w:r w:rsidR="002D4E6B" w:rsidRPr="00726BCD">
              <w:rPr>
                <w:color w:val="auto"/>
              </w:rPr>
              <w:t xml:space="preserve"> уроки, внеклассные и внеурочные занятия фи</w:t>
            </w:r>
            <w:r w:rsidR="00B93682" w:rsidRPr="00726BCD">
              <w:rPr>
                <w:color w:val="auto"/>
              </w:rPr>
              <w:t>зической культурой проводятся в</w:t>
            </w:r>
            <w:r w:rsidR="002D4E6B" w:rsidRPr="00726BCD">
              <w:rPr>
                <w:color w:val="auto"/>
              </w:rPr>
              <w:t xml:space="preserve"> спортивном зале.</w:t>
            </w:r>
            <w:r w:rsidR="001B4B74" w:rsidRPr="00726BCD">
              <w:rPr>
                <w:color w:val="auto"/>
              </w:rPr>
              <w:t xml:space="preserve"> В осеннее и весеннее время (в зависимости от состояния погоды) занятия физкультурой проходят на улице. В третьей четверти предусмотрены занятия лыжной подготовки.</w:t>
            </w:r>
          </w:p>
          <w:p w:rsidR="00221103" w:rsidRPr="00726BCD" w:rsidRDefault="00221103" w:rsidP="00221103">
            <w:pPr>
              <w:pStyle w:val="Default"/>
              <w:jc w:val="both"/>
              <w:rPr>
                <w:color w:val="auto"/>
              </w:rPr>
            </w:pPr>
            <w:r w:rsidRPr="00726BCD">
              <w:rPr>
                <w:color w:val="auto"/>
                <w:u w:val="single"/>
              </w:rPr>
              <w:t xml:space="preserve">Условия для досуговой </w:t>
            </w:r>
            <w:r w:rsidR="00B93682" w:rsidRPr="00726BCD">
              <w:rPr>
                <w:color w:val="auto"/>
                <w:u w:val="single"/>
              </w:rPr>
              <w:t xml:space="preserve">и внеурочной </w:t>
            </w:r>
            <w:r w:rsidRPr="00726BCD">
              <w:rPr>
                <w:color w:val="auto"/>
                <w:u w:val="single"/>
              </w:rPr>
              <w:t>деятельнос</w:t>
            </w:r>
            <w:r w:rsidR="00B93682" w:rsidRPr="00726BCD">
              <w:rPr>
                <w:color w:val="auto"/>
                <w:u w:val="single"/>
              </w:rPr>
              <w:t>ти</w:t>
            </w:r>
            <w:r w:rsidRPr="00726BCD">
              <w:rPr>
                <w:color w:val="auto"/>
                <w:u w:val="single"/>
              </w:rPr>
              <w:t>:</w:t>
            </w:r>
            <w:r w:rsidR="00AF5212" w:rsidRPr="00726BCD">
              <w:rPr>
                <w:color w:val="auto"/>
                <w:u w:val="single"/>
              </w:rPr>
              <w:t xml:space="preserve"> </w:t>
            </w:r>
            <w:r w:rsidR="00AF5212" w:rsidRPr="00726BCD">
              <w:rPr>
                <w:color w:val="auto"/>
              </w:rPr>
              <w:t xml:space="preserve">внеурочная деятельность </w:t>
            </w:r>
            <w:proofErr w:type="gramStart"/>
            <w:r w:rsidR="00AF5212" w:rsidRPr="00726BCD">
              <w:rPr>
                <w:color w:val="auto"/>
              </w:rPr>
              <w:t>обучающихся</w:t>
            </w:r>
            <w:proofErr w:type="gramEnd"/>
            <w:r w:rsidR="00AF5212" w:rsidRPr="00726BCD">
              <w:rPr>
                <w:color w:val="auto"/>
              </w:rPr>
              <w:t xml:space="preserve"> организуется в соответствии с планом работы школы.  Занятия внеурочной деятельности провод</w:t>
            </w:r>
            <w:r w:rsidR="004C75F3" w:rsidRPr="00726BCD">
              <w:rPr>
                <w:color w:val="auto"/>
              </w:rPr>
              <w:t>ятся по отдельному расписанию. Данные занятия могут проводиться в разных формах: беседы, диалоги, семинары, диспуты, конференции, экскурсии в природу  или музеи. В рамках данных занятий обучающиеся получают возможность заниматься экспериментальной и исследовательской деятельностью, разрабатывать и реализовывать собственные проекты. Успешно функциониру</w:t>
            </w:r>
            <w:r w:rsidR="00B93682" w:rsidRPr="00726BCD">
              <w:rPr>
                <w:color w:val="auto"/>
              </w:rPr>
              <w:t>е</w:t>
            </w:r>
            <w:r w:rsidR="004C75F3" w:rsidRPr="00726BCD">
              <w:rPr>
                <w:color w:val="auto"/>
              </w:rPr>
              <w:t xml:space="preserve">т </w:t>
            </w:r>
            <w:r w:rsidR="00B93682" w:rsidRPr="00726BCD">
              <w:rPr>
                <w:color w:val="auto"/>
              </w:rPr>
              <w:t>школьный спортивный клуб «Дружина»</w:t>
            </w:r>
            <w:r w:rsidR="004C75F3" w:rsidRPr="00726BCD">
              <w:rPr>
                <w:color w:val="auto"/>
              </w:rPr>
              <w:t xml:space="preserve">. Для проведения занятий педагоги используют ресурсы учебных кабинетов, школьных лабораторий, спортивного и актового зала, школьной библиотеки.   </w:t>
            </w:r>
          </w:p>
          <w:p w:rsidR="00DB3779" w:rsidRPr="00726BCD" w:rsidRDefault="00221103" w:rsidP="00221103">
            <w:pPr>
              <w:pStyle w:val="Default"/>
              <w:jc w:val="both"/>
              <w:rPr>
                <w:color w:val="auto"/>
              </w:rPr>
            </w:pPr>
            <w:r w:rsidRPr="00726BCD">
              <w:rPr>
                <w:color w:val="auto"/>
                <w:u w:val="single"/>
              </w:rPr>
              <w:t>Организация охраны, питания и медицинского обслуживания:</w:t>
            </w:r>
            <w:r w:rsidR="00DB3779" w:rsidRPr="00726BCD">
              <w:rPr>
                <w:color w:val="auto"/>
                <w:u w:val="single"/>
              </w:rPr>
              <w:t xml:space="preserve"> </w:t>
            </w:r>
            <w:r w:rsidR="00DB3779" w:rsidRPr="00726BCD">
              <w:rPr>
                <w:color w:val="auto"/>
              </w:rPr>
              <w:t>для охраны ОО по её периметру  устан</w:t>
            </w:r>
            <w:r w:rsidR="00B93682" w:rsidRPr="00726BCD">
              <w:rPr>
                <w:color w:val="auto"/>
              </w:rPr>
              <w:t xml:space="preserve">овлены видеокамеры. </w:t>
            </w:r>
            <w:proofErr w:type="gramStart"/>
            <w:r w:rsidR="00B93682" w:rsidRPr="00726BCD">
              <w:rPr>
                <w:color w:val="auto"/>
              </w:rPr>
              <w:t>Изображение</w:t>
            </w:r>
            <w:proofErr w:type="gramEnd"/>
            <w:r w:rsidR="00DB3779" w:rsidRPr="00726BCD">
              <w:rPr>
                <w:color w:val="auto"/>
              </w:rPr>
              <w:t xml:space="preserve"> с которых в режиме реального времени</w:t>
            </w:r>
            <w:r w:rsidR="00B93682" w:rsidRPr="00726BCD">
              <w:rPr>
                <w:color w:val="auto"/>
              </w:rPr>
              <w:t>,</w:t>
            </w:r>
            <w:r w:rsidR="00DB3779" w:rsidRPr="00726BCD">
              <w:rPr>
                <w:color w:val="auto"/>
              </w:rPr>
              <w:t xml:space="preserve"> отображается на мониторе компьютера</w:t>
            </w:r>
            <w:r w:rsidR="00B93682" w:rsidRPr="00726BCD">
              <w:rPr>
                <w:color w:val="auto"/>
              </w:rPr>
              <w:t xml:space="preserve"> вахтёра</w:t>
            </w:r>
            <w:r w:rsidR="00DB3779" w:rsidRPr="00726BCD">
              <w:rPr>
                <w:color w:val="auto"/>
              </w:rPr>
              <w:t xml:space="preserve">. Также осуществляется запись с видеокамер, которая сохраняется в памяти компьютера </w:t>
            </w:r>
            <w:r w:rsidR="00B93682" w:rsidRPr="00726BCD">
              <w:rPr>
                <w:color w:val="auto"/>
              </w:rPr>
              <w:t xml:space="preserve">30 дней </w:t>
            </w:r>
            <w:r w:rsidR="00DB3779" w:rsidRPr="00726BCD">
              <w:rPr>
                <w:color w:val="auto"/>
              </w:rPr>
              <w:t>и при необходимости эту запись можно просмотреть.</w:t>
            </w:r>
          </w:p>
          <w:p w:rsidR="00E7186F" w:rsidRPr="00726BCD" w:rsidRDefault="00DB3779" w:rsidP="00221103">
            <w:pPr>
              <w:pStyle w:val="Default"/>
              <w:jc w:val="both"/>
              <w:rPr>
                <w:color w:val="auto"/>
              </w:rPr>
            </w:pPr>
            <w:r w:rsidRPr="00726BCD">
              <w:rPr>
                <w:color w:val="auto"/>
              </w:rPr>
              <w:t xml:space="preserve">Для медицинского обслуживания </w:t>
            </w:r>
            <w:proofErr w:type="gramStart"/>
            <w:r w:rsidRPr="00726BCD">
              <w:rPr>
                <w:color w:val="auto"/>
              </w:rPr>
              <w:t>обучающихся</w:t>
            </w:r>
            <w:proofErr w:type="gramEnd"/>
            <w:r w:rsidRPr="00726BCD">
              <w:rPr>
                <w:color w:val="auto"/>
              </w:rPr>
              <w:t xml:space="preserve"> прив</w:t>
            </w:r>
            <w:r w:rsidR="00B93682" w:rsidRPr="00726BCD">
              <w:rPr>
                <w:color w:val="auto"/>
              </w:rPr>
              <w:t xml:space="preserve">лекается медицинский персонал </w:t>
            </w:r>
            <w:r w:rsidRPr="00726BCD">
              <w:rPr>
                <w:color w:val="auto"/>
              </w:rPr>
              <w:t xml:space="preserve"> </w:t>
            </w:r>
            <w:proofErr w:type="spellStart"/>
            <w:r w:rsidRPr="00726BCD">
              <w:rPr>
                <w:color w:val="auto"/>
              </w:rPr>
              <w:t>Угличской</w:t>
            </w:r>
            <w:proofErr w:type="spellEnd"/>
            <w:r w:rsidRPr="00726BCD">
              <w:rPr>
                <w:color w:val="auto"/>
              </w:rPr>
              <w:t xml:space="preserve"> ЦРБ. В текущем году один ра</w:t>
            </w:r>
            <w:r w:rsidR="00E7186F" w:rsidRPr="00726BCD">
              <w:rPr>
                <w:color w:val="auto"/>
              </w:rPr>
              <w:t>з в неделю</w:t>
            </w:r>
            <w:r w:rsidR="00B93682" w:rsidRPr="00726BCD">
              <w:rPr>
                <w:color w:val="auto"/>
              </w:rPr>
              <w:t xml:space="preserve"> </w:t>
            </w:r>
            <w:proofErr w:type="gramStart"/>
            <w:r w:rsidR="00E7186F" w:rsidRPr="00726BCD">
              <w:rPr>
                <w:color w:val="auto"/>
              </w:rPr>
              <w:t>работает школьный</w:t>
            </w:r>
            <w:r w:rsidR="00B93682" w:rsidRPr="00726BCD">
              <w:rPr>
                <w:color w:val="auto"/>
              </w:rPr>
              <w:t xml:space="preserve"> фельдшер Богомолова Т.В. Приём</w:t>
            </w:r>
            <w:r w:rsidR="00E7186F" w:rsidRPr="00726BCD">
              <w:rPr>
                <w:color w:val="auto"/>
              </w:rPr>
              <w:t xml:space="preserve"> фельдшера проводится</w:t>
            </w:r>
            <w:proofErr w:type="gramEnd"/>
            <w:r w:rsidR="00E7186F" w:rsidRPr="00726BCD">
              <w:rPr>
                <w:color w:val="auto"/>
              </w:rPr>
              <w:t xml:space="preserve"> в специально оборудованном медицинском кабинете. Так же в данном кабинете под наблюдением врача и фельдшера проводится вакцинация </w:t>
            </w:r>
            <w:proofErr w:type="gramStart"/>
            <w:r w:rsidR="00E7186F" w:rsidRPr="00726BCD">
              <w:rPr>
                <w:color w:val="auto"/>
              </w:rPr>
              <w:t>обучающихся</w:t>
            </w:r>
            <w:proofErr w:type="gramEnd"/>
            <w:r w:rsidR="00E7186F" w:rsidRPr="00726BCD">
              <w:rPr>
                <w:color w:val="auto"/>
              </w:rPr>
              <w:t>. По графику Детской поликлиники обучающиеся проходят регулярные медицинские осмотры.</w:t>
            </w:r>
          </w:p>
          <w:p w:rsidR="004F2414" w:rsidRPr="00726BCD" w:rsidRDefault="00E7186F" w:rsidP="00221103">
            <w:pPr>
              <w:pStyle w:val="Default"/>
              <w:jc w:val="both"/>
              <w:rPr>
                <w:color w:val="auto"/>
              </w:rPr>
            </w:pPr>
            <w:r w:rsidRPr="00726BCD">
              <w:rPr>
                <w:color w:val="auto"/>
              </w:rPr>
              <w:t xml:space="preserve">Для питания </w:t>
            </w:r>
            <w:proofErr w:type="gramStart"/>
            <w:r w:rsidRPr="00726BCD">
              <w:rPr>
                <w:color w:val="auto"/>
              </w:rPr>
              <w:t>обучающихся</w:t>
            </w:r>
            <w:proofErr w:type="gramEnd"/>
            <w:r w:rsidRPr="00726BCD">
              <w:rPr>
                <w:color w:val="auto"/>
              </w:rPr>
              <w:t xml:space="preserve"> в школе оборудован</w:t>
            </w:r>
            <w:r w:rsidR="00B93682" w:rsidRPr="00726BCD">
              <w:rPr>
                <w:color w:val="auto"/>
              </w:rPr>
              <w:t xml:space="preserve"> буфет-</w:t>
            </w:r>
            <w:proofErr w:type="spellStart"/>
            <w:r w:rsidR="00B93682" w:rsidRPr="00726BCD">
              <w:rPr>
                <w:color w:val="auto"/>
              </w:rPr>
              <w:t>раздаток</w:t>
            </w:r>
            <w:proofErr w:type="spellEnd"/>
            <w:r w:rsidRPr="00726BCD">
              <w:rPr>
                <w:color w:val="auto"/>
              </w:rPr>
              <w:t>. Питанием охвачены все обучающиеся школы. Бесплатно питаются малообеспеченные обучающиеся,</w:t>
            </w:r>
            <w:r w:rsidR="00B93682" w:rsidRPr="00726BCD">
              <w:rPr>
                <w:color w:val="auto"/>
              </w:rPr>
              <w:t xml:space="preserve"> </w:t>
            </w:r>
            <w:r w:rsidRPr="00726BCD">
              <w:rPr>
                <w:color w:val="auto"/>
              </w:rPr>
              <w:t>об</w:t>
            </w:r>
            <w:r w:rsidR="00B93682" w:rsidRPr="00726BCD">
              <w:rPr>
                <w:color w:val="auto"/>
              </w:rPr>
              <w:t xml:space="preserve">учающиеся из многодетных семей, дети с ОВЗ, дети-инвалиды. </w:t>
            </w:r>
            <w:r w:rsidRPr="00726BCD">
              <w:rPr>
                <w:color w:val="auto"/>
              </w:rPr>
              <w:t xml:space="preserve">Для этих категорий обучающихся предусмотрено двухразовое питание. </w:t>
            </w:r>
            <w:proofErr w:type="gramStart"/>
            <w:r w:rsidR="00087335" w:rsidRPr="00726BCD">
              <w:rPr>
                <w:color w:val="auto"/>
              </w:rPr>
              <w:t xml:space="preserve">Обучающиеся </w:t>
            </w:r>
            <w:r w:rsidR="004F2414" w:rsidRPr="00726BCD">
              <w:rPr>
                <w:color w:val="auto"/>
              </w:rPr>
              <w:t xml:space="preserve">начальной, </w:t>
            </w:r>
            <w:r w:rsidR="00087335" w:rsidRPr="00726BCD">
              <w:rPr>
                <w:color w:val="auto"/>
              </w:rPr>
              <w:t xml:space="preserve">основной </w:t>
            </w:r>
            <w:r w:rsidR="00B93682" w:rsidRPr="00726BCD">
              <w:rPr>
                <w:color w:val="auto"/>
              </w:rPr>
              <w:t xml:space="preserve"> </w:t>
            </w:r>
            <w:r w:rsidR="00087335" w:rsidRPr="00726BCD">
              <w:rPr>
                <w:color w:val="auto"/>
              </w:rPr>
              <w:t xml:space="preserve"> школы</w:t>
            </w:r>
            <w:r w:rsidR="00B93682" w:rsidRPr="00726BCD">
              <w:rPr>
                <w:color w:val="auto"/>
              </w:rPr>
              <w:t>,</w:t>
            </w:r>
            <w:r w:rsidR="00087335" w:rsidRPr="00726BCD">
              <w:rPr>
                <w:color w:val="auto"/>
              </w:rPr>
              <w:t xml:space="preserve"> не</w:t>
            </w:r>
            <w:r w:rsidR="004F2414" w:rsidRPr="00726BCD">
              <w:rPr>
                <w:color w:val="auto"/>
              </w:rPr>
              <w:t xml:space="preserve"> </w:t>
            </w:r>
            <w:r w:rsidR="00087335" w:rsidRPr="00726BCD">
              <w:rPr>
                <w:color w:val="auto"/>
              </w:rPr>
              <w:t>относящиеся к льготным категориям питаются за счёт личных средств.</w:t>
            </w:r>
            <w:proofErr w:type="gramEnd"/>
            <w:r w:rsidR="00087335" w:rsidRPr="00726BCD">
              <w:rPr>
                <w:color w:val="auto"/>
              </w:rPr>
              <w:t xml:space="preserve"> Питание обучающихся  осуществляет</w:t>
            </w:r>
            <w:r w:rsidR="00B93682" w:rsidRPr="00726BCD">
              <w:rPr>
                <w:color w:val="auto"/>
              </w:rPr>
              <w:t>ся организовано: после</w:t>
            </w:r>
            <w:r w:rsidR="004F2414" w:rsidRPr="00726BCD">
              <w:rPr>
                <w:color w:val="auto"/>
              </w:rPr>
              <w:t xml:space="preserve"> </w:t>
            </w:r>
            <w:r w:rsidR="00087335" w:rsidRPr="00726BCD">
              <w:rPr>
                <w:color w:val="auto"/>
              </w:rPr>
              <w:t>второго урока питаются учащиеся начальной школы, после 3 урока – учащиеся 5, 6, 7</w:t>
            </w:r>
            <w:r w:rsidR="00B93682" w:rsidRPr="00726BCD">
              <w:rPr>
                <w:color w:val="auto"/>
              </w:rPr>
              <w:t xml:space="preserve"> </w:t>
            </w:r>
            <w:r w:rsidR="00087335" w:rsidRPr="00726BCD">
              <w:rPr>
                <w:color w:val="auto"/>
              </w:rPr>
              <w:t xml:space="preserve"> – х классов, после 4 урока – учащиеся </w:t>
            </w:r>
            <w:r w:rsidR="00B93682" w:rsidRPr="00726BCD">
              <w:rPr>
                <w:color w:val="auto"/>
              </w:rPr>
              <w:t>8-9</w:t>
            </w:r>
            <w:r w:rsidR="00087335" w:rsidRPr="00726BCD">
              <w:rPr>
                <w:color w:val="auto"/>
              </w:rPr>
              <w:t xml:space="preserve"> классов. </w:t>
            </w:r>
          </w:p>
          <w:p w:rsidR="00221103" w:rsidRPr="00726BCD" w:rsidRDefault="00221103" w:rsidP="00221103">
            <w:pPr>
              <w:pStyle w:val="Default"/>
              <w:jc w:val="both"/>
              <w:rPr>
                <w:color w:val="auto"/>
              </w:rPr>
            </w:pPr>
            <w:r w:rsidRPr="00726BCD">
              <w:rPr>
                <w:color w:val="auto"/>
                <w:u w:val="single"/>
              </w:rPr>
              <w:t>Кадровый состав:</w:t>
            </w:r>
            <w:r w:rsidR="00EB5DFD" w:rsidRPr="00726BCD">
              <w:rPr>
                <w:color w:val="auto"/>
              </w:rPr>
              <w:t xml:space="preserve"> всего педагогов, без внешних совместителей – </w:t>
            </w:r>
            <w:r w:rsidR="00B93682" w:rsidRPr="00726BCD">
              <w:rPr>
                <w:color w:val="auto"/>
              </w:rPr>
              <w:t>1</w:t>
            </w:r>
            <w:r w:rsidR="003F40AA" w:rsidRPr="00726BCD">
              <w:rPr>
                <w:color w:val="auto"/>
              </w:rPr>
              <w:t>3</w:t>
            </w:r>
            <w:r w:rsidR="00EB5DFD" w:rsidRPr="00726BCD">
              <w:rPr>
                <w:color w:val="auto"/>
              </w:rPr>
              <w:t xml:space="preserve"> чел., из них:</w:t>
            </w:r>
          </w:p>
          <w:p w:rsidR="003B2AB6" w:rsidRPr="00726BCD" w:rsidRDefault="003B2AB6" w:rsidP="00BF2077">
            <w:pPr>
              <w:pStyle w:val="Default"/>
              <w:numPr>
                <w:ilvl w:val="0"/>
                <w:numId w:val="4"/>
              </w:numPr>
              <w:ind w:left="317" w:hanging="283"/>
              <w:jc w:val="both"/>
              <w:rPr>
                <w:color w:val="auto"/>
              </w:rPr>
            </w:pPr>
            <w:r w:rsidRPr="00726BCD">
              <w:rPr>
                <w:color w:val="auto"/>
              </w:rPr>
              <w:t xml:space="preserve">педагоги с высшей категорией – </w:t>
            </w:r>
            <w:r w:rsidR="003F40AA" w:rsidRPr="00726BCD">
              <w:rPr>
                <w:color w:val="auto"/>
              </w:rPr>
              <w:t>3</w:t>
            </w:r>
            <w:r w:rsidRPr="00726BCD">
              <w:rPr>
                <w:color w:val="auto"/>
              </w:rPr>
              <w:t xml:space="preserve"> чел.,</w:t>
            </w:r>
          </w:p>
          <w:p w:rsidR="003B2AB6" w:rsidRPr="00726BCD" w:rsidRDefault="003B2AB6" w:rsidP="00BF2077">
            <w:pPr>
              <w:pStyle w:val="Default"/>
              <w:numPr>
                <w:ilvl w:val="0"/>
                <w:numId w:val="4"/>
              </w:numPr>
              <w:ind w:left="317" w:hanging="283"/>
              <w:jc w:val="both"/>
              <w:rPr>
                <w:color w:val="auto"/>
              </w:rPr>
            </w:pPr>
            <w:r w:rsidRPr="00726BCD">
              <w:rPr>
                <w:color w:val="auto"/>
              </w:rPr>
              <w:t xml:space="preserve">педагоги с первой категорией – </w:t>
            </w:r>
            <w:r w:rsidR="003F40AA" w:rsidRPr="00726BCD">
              <w:rPr>
                <w:color w:val="auto"/>
              </w:rPr>
              <w:t>8</w:t>
            </w:r>
            <w:r w:rsidRPr="00726BCD">
              <w:rPr>
                <w:color w:val="auto"/>
              </w:rPr>
              <w:t xml:space="preserve"> чел.,</w:t>
            </w:r>
          </w:p>
          <w:p w:rsidR="003B2AB6" w:rsidRPr="00726BCD" w:rsidRDefault="003B2AB6" w:rsidP="00BF2077">
            <w:pPr>
              <w:pStyle w:val="Default"/>
              <w:numPr>
                <w:ilvl w:val="0"/>
                <w:numId w:val="4"/>
              </w:numPr>
              <w:ind w:left="317" w:hanging="283"/>
              <w:jc w:val="both"/>
              <w:rPr>
                <w:color w:val="auto"/>
              </w:rPr>
            </w:pPr>
            <w:r w:rsidRPr="00726BCD">
              <w:rPr>
                <w:color w:val="auto"/>
              </w:rPr>
              <w:t xml:space="preserve">педагоги, подтвердившие соответствие занимаемой должности – </w:t>
            </w:r>
            <w:r w:rsidR="003F40AA" w:rsidRPr="00726BCD">
              <w:rPr>
                <w:color w:val="auto"/>
              </w:rPr>
              <w:t>2</w:t>
            </w:r>
            <w:r w:rsidRPr="00726BCD">
              <w:rPr>
                <w:color w:val="auto"/>
              </w:rPr>
              <w:t xml:space="preserve"> чел.</w:t>
            </w:r>
            <w:r w:rsidR="003F40AA" w:rsidRPr="00726BCD">
              <w:rPr>
                <w:color w:val="auto"/>
              </w:rPr>
              <w:t xml:space="preserve"> </w:t>
            </w:r>
          </w:p>
          <w:p w:rsidR="00EB5DFD" w:rsidRPr="00726BCD" w:rsidRDefault="00EB5DFD" w:rsidP="00EB5DFD">
            <w:pPr>
              <w:pStyle w:val="Default"/>
              <w:rPr>
                <w:b/>
                <w:bCs/>
                <w:i/>
                <w:iCs/>
                <w:color w:val="auto"/>
                <w:u w:val="single"/>
              </w:rPr>
            </w:pPr>
            <w:r w:rsidRPr="00726BCD">
              <w:rPr>
                <w:b/>
                <w:bCs/>
                <w:i/>
                <w:iCs/>
                <w:color w:val="auto"/>
                <w:u w:val="single"/>
              </w:rPr>
              <w:t>Награды педагогов школы:</w:t>
            </w:r>
          </w:p>
          <w:p w:rsidR="003B2AB6" w:rsidRPr="00726BCD" w:rsidRDefault="003B2AB6" w:rsidP="00BF2077">
            <w:pPr>
              <w:pStyle w:val="Default"/>
              <w:numPr>
                <w:ilvl w:val="0"/>
                <w:numId w:val="1"/>
              </w:numPr>
              <w:ind w:left="426" w:hanging="392"/>
              <w:jc w:val="both"/>
              <w:rPr>
                <w:color w:val="auto"/>
              </w:rPr>
            </w:pPr>
            <w:r w:rsidRPr="00726BCD">
              <w:rPr>
                <w:color w:val="auto"/>
              </w:rPr>
              <w:lastRenderedPageBreak/>
              <w:t xml:space="preserve">Нагрудный знак «Отличник народного просвещения» - </w:t>
            </w:r>
            <w:r w:rsidR="00B93682" w:rsidRPr="00726BCD">
              <w:rPr>
                <w:color w:val="auto"/>
              </w:rPr>
              <w:t>1 педагог</w:t>
            </w:r>
            <w:r w:rsidRPr="00726BCD">
              <w:rPr>
                <w:color w:val="auto"/>
              </w:rPr>
              <w:t>;</w:t>
            </w:r>
          </w:p>
          <w:p w:rsidR="003B2AB6" w:rsidRPr="00726BCD" w:rsidRDefault="003B2AB6" w:rsidP="00BF2077">
            <w:pPr>
              <w:pStyle w:val="Default"/>
              <w:numPr>
                <w:ilvl w:val="0"/>
                <w:numId w:val="1"/>
              </w:numPr>
              <w:ind w:left="426" w:hanging="392"/>
              <w:jc w:val="both"/>
              <w:rPr>
                <w:color w:val="auto"/>
              </w:rPr>
            </w:pPr>
            <w:r w:rsidRPr="00726BCD">
              <w:rPr>
                <w:color w:val="auto"/>
              </w:rPr>
              <w:t xml:space="preserve">Нагрудный знак «Почётный работник общего образования» - </w:t>
            </w:r>
            <w:r w:rsidR="003F40AA" w:rsidRPr="00726BCD">
              <w:rPr>
                <w:color w:val="auto"/>
              </w:rPr>
              <w:t>3</w:t>
            </w:r>
            <w:r w:rsidRPr="00726BCD">
              <w:rPr>
                <w:color w:val="auto"/>
              </w:rPr>
              <w:t xml:space="preserve"> педагога;</w:t>
            </w:r>
          </w:p>
          <w:p w:rsidR="003B2AB6" w:rsidRPr="00726BCD" w:rsidRDefault="003B2AB6" w:rsidP="00BF2077">
            <w:pPr>
              <w:pStyle w:val="Default"/>
              <w:numPr>
                <w:ilvl w:val="0"/>
                <w:numId w:val="1"/>
              </w:numPr>
              <w:ind w:left="426" w:hanging="392"/>
              <w:jc w:val="both"/>
              <w:rPr>
                <w:color w:val="auto"/>
              </w:rPr>
            </w:pPr>
            <w:r w:rsidRPr="00726BCD">
              <w:rPr>
                <w:color w:val="auto"/>
              </w:rPr>
              <w:t xml:space="preserve">Почетная грамота Министерства образования – </w:t>
            </w:r>
            <w:r w:rsidR="00A621A2" w:rsidRPr="00726BCD">
              <w:rPr>
                <w:color w:val="auto"/>
              </w:rPr>
              <w:t>6</w:t>
            </w:r>
            <w:r w:rsidRPr="00726BCD">
              <w:rPr>
                <w:color w:val="auto"/>
              </w:rPr>
              <w:t xml:space="preserve"> педагог</w:t>
            </w:r>
            <w:r w:rsidR="00A621A2" w:rsidRPr="00726BCD">
              <w:rPr>
                <w:color w:val="auto"/>
              </w:rPr>
              <w:t>ов</w:t>
            </w:r>
            <w:r w:rsidRPr="00726BCD">
              <w:rPr>
                <w:color w:val="auto"/>
              </w:rPr>
              <w:t>;</w:t>
            </w:r>
          </w:p>
          <w:p w:rsidR="003B2AB6" w:rsidRPr="00726BCD" w:rsidRDefault="003B2AB6" w:rsidP="00BF2077">
            <w:pPr>
              <w:pStyle w:val="Default"/>
              <w:numPr>
                <w:ilvl w:val="0"/>
                <w:numId w:val="1"/>
              </w:numPr>
              <w:ind w:left="426" w:hanging="392"/>
              <w:jc w:val="both"/>
              <w:rPr>
                <w:color w:val="auto"/>
              </w:rPr>
            </w:pPr>
            <w:r w:rsidRPr="00726BCD">
              <w:rPr>
                <w:color w:val="auto"/>
              </w:rPr>
              <w:t xml:space="preserve">Почетная грамота Департамента образования Ярославской области – </w:t>
            </w:r>
            <w:r w:rsidR="00A621A2" w:rsidRPr="00726BCD">
              <w:rPr>
                <w:color w:val="auto"/>
              </w:rPr>
              <w:t>9</w:t>
            </w:r>
            <w:r w:rsidRPr="00726BCD">
              <w:rPr>
                <w:color w:val="auto"/>
              </w:rPr>
              <w:t xml:space="preserve"> педагог</w:t>
            </w:r>
            <w:r w:rsidR="00A621A2" w:rsidRPr="00726BCD">
              <w:rPr>
                <w:color w:val="auto"/>
              </w:rPr>
              <w:t>ов</w:t>
            </w:r>
            <w:r w:rsidRPr="00726BCD">
              <w:rPr>
                <w:color w:val="auto"/>
              </w:rPr>
              <w:t>.</w:t>
            </w:r>
          </w:p>
          <w:p w:rsidR="003B2AB6" w:rsidRPr="00726BCD" w:rsidRDefault="003B2AB6" w:rsidP="003B2AB6">
            <w:pPr>
              <w:pStyle w:val="Default"/>
              <w:ind w:left="34"/>
              <w:jc w:val="both"/>
              <w:rPr>
                <w:color w:val="auto"/>
              </w:rPr>
            </w:pPr>
            <w:r w:rsidRPr="00726BCD">
              <w:rPr>
                <w:color w:val="auto"/>
              </w:rPr>
              <w:t xml:space="preserve">Высшее образование имеют </w:t>
            </w:r>
            <w:r w:rsidR="00A621A2" w:rsidRPr="00726BCD">
              <w:rPr>
                <w:color w:val="auto"/>
              </w:rPr>
              <w:t>1</w:t>
            </w:r>
            <w:r w:rsidR="003F40AA" w:rsidRPr="00726BCD">
              <w:rPr>
                <w:color w:val="auto"/>
              </w:rPr>
              <w:t>0</w:t>
            </w:r>
            <w:r w:rsidR="00DD6667" w:rsidRPr="00726BCD">
              <w:rPr>
                <w:color w:val="auto"/>
              </w:rPr>
              <w:t xml:space="preserve"> педагог</w:t>
            </w:r>
            <w:r w:rsidR="00A621A2" w:rsidRPr="00726BCD">
              <w:rPr>
                <w:color w:val="auto"/>
              </w:rPr>
              <w:t>ов</w:t>
            </w:r>
            <w:r w:rsidRPr="00726BCD">
              <w:rPr>
                <w:color w:val="auto"/>
              </w:rPr>
              <w:t xml:space="preserve">, среднее специальное – </w:t>
            </w:r>
            <w:r w:rsidR="00063FB8" w:rsidRPr="00726BCD">
              <w:rPr>
                <w:color w:val="auto"/>
              </w:rPr>
              <w:t>2</w:t>
            </w:r>
            <w:r w:rsidR="003427AE" w:rsidRPr="00726BCD">
              <w:rPr>
                <w:color w:val="auto"/>
              </w:rPr>
              <w:t xml:space="preserve"> </w:t>
            </w:r>
            <w:r w:rsidRPr="00726BCD">
              <w:rPr>
                <w:color w:val="auto"/>
              </w:rPr>
              <w:t>педагог</w:t>
            </w:r>
            <w:r w:rsidR="003427AE" w:rsidRPr="00726BCD">
              <w:rPr>
                <w:color w:val="auto"/>
              </w:rPr>
              <w:t>а</w:t>
            </w:r>
            <w:r w:rsidRPr="00726BCD">
              <w:rPr>
                <w:color w:val="auto"/>
              </w:rPr>
              <w:t xml:space="preserve">. В данный момент </w:t>
            </w:r>
            <w:r w:rsidR="003427AE" w:rsidRPr="00726BCD">
              <w:rPr>
                <w:color w:val="auto"/>
              </w:rPr>
              <w:t>1 учитель</w:t>
            </w:r>
            <w:r w:rsidRPr="00726BCD">
              <w:rPr>
                <w:color w:val="auto"/>
              </w:rPr>
              <w:t xml:space="preserve"> со средним специальным образованием без отрыва от производства повышают свой профессиональный уровень в ЯГПУ им. К.Д.Ушинского.</w:t>
            </w:r>
          </w:p>
          <w:p w:rsidR="003B2AB6" w:rsidRPr="00726BCD" w:rsidRDefault="003B2AB6" w:rsidP="003B2AB6">
            <w:pPr>
              <w:pStyle w:val="Default"/>
              <w:ind w:left="34"/>
              <w:jc w:val="both"/>
              <w:rPr>
                <w:color w:val="auto"/>
              </w:rPr>
            </w:pPr>
            <w:r w:rsidRPr="00726BCD">
              <w:rPr>
                <w:color w:val="auto"/>
              </w:rPr>
              <w:t>Средний возр</w:t>
            </w:r>
            <w:r w:rsidR="00063FB8" w:rsidRPr="00726BCD">
              <w:rPr>
                <w:color w:val="auto"/>
              </w:rPr>
              <w:t>аст учителей – 42 года</w:t>
            </w:r>
            <w:r w:rsidRPr="00726BCD">
              <w:rPr>
                <w:color w:val="auto"/>
              </w:rPr>
              <w:t xml:space="preserve">. </w:t>
            </w:r>
          </w:p>
          <w:p w:rsidR="003B2AB6" w:rsidRPr="00726BCD" w:rsidRDefault="003B2AB6" w:rsidP="003F40AA">
            <w:pPr>
              <w:pStyle w:val="Default"/>
              <w:ind w:left="34"/>
              <w:jc w:val="both"/>
              <w:rPr>
                <w:color w:val="auto"/>
              </w:rPr>
            </w:pPr>
            <w:r w:rsidRPr="00726BCD">
              <w:rPr>
                <w:color w:val="auto"/>
              </w:rPr>
              <w:t>Педагоги школы состоялись как профессионалы и накопили богатый методический опыт.</w:t>
            </w:r>
            <w:r w:rsidR="003F40AA" w:rsidRPr="00726BCD">
              <w:rPr>
                <w:color w:val="auto"/>
              </w:rPr>
              <w:t xml:space="preserve"> </w:t>
            </w:r>
          </w:p>
          <w:p w:rsidR="00EB5DFD" w:rsidRPr="00726BCD" w:rsidRDefault="00EB5DFD" w:rsidP="00EA2C84">
            <w:pPr>
              <w:pStyle w:val="Default"/>
              <w:ind w:left="34"/>
              <w:jc w:val="both"/>
              <w:rPr>
                <w:color w:val="auto"/>
              </w:rPr>
            </w:pPr>
            <w:r w:rsidRPr="00726BCD">
              <w:rPr>
                <w:color w:val="auto"/>
              </w:rPr>
              <w:t>Высокому профессионализму педагогов способствуют курсы повышения квалификации. В 20</w:t>
            </w:r>
            <w:r w:rsidR="003F40AA" w:rsidRPr="00726BCD">
              <w:rPr>
                <w:color w:val="auto"/>
              </w:rPr>
              <w:t>23</w:t>
            </w:r>
            <w:r w:rsidR="002B3DDC" w:rsidRPr="00726BCD">
              <w:rPr>
                <w:color w:val="auto"/>
              </w:rPr>
              <w:t>/</w:t>
            </w:r>
            <w:r w:rsidRPr="00726BCD">
              <w:rPr>
                <w:color w:val="auto"/>
              </w:rPr>
              <w:t>20</w:t>
            </w:r>
            <w:r w:rsidR="003F40AA" w:rsidRPr="00726BCD">
              <w:rPr>
                <w:color w:val="auto"/>
              </w:rPr>
              <w:t>24</w:t>
            </w:r>
            <w:r w:rsidRPr="00726BCD">
              <w:rPr>
                <w:color w:val="auto"/>
              </w:rPr>
              <w:t xml:space="preserve"> учебном году курсовую подготовку по реализации ФГОС прошли </w:t>
            </w:r>
            <w:r w:rsidR="00A621A2" w:rsidRPr="00726BCD">
              <w:rPr>
                <w:color w:val="auto"/>
              </w:rPr>
              <w:t>41</w:t>
            </w:r>
            <w:r w:rsidRPr="00726BCD">
              <w:rPr>
                <w:color w:val="auto"/>
              </w:rPr>
              <w:t xml:space="preserve">% педагогов. </w:t>
            </w:r>
          </w:p>
          <w:p w:rsidR="009D544D" w:rsidRPr="00726BCD" w:rsidRDefault="00221103" w:rsidP="009D544D">
            <w:pPr>
              <w:pStyle w:val="Default"/>
              <w:jc w:val="both"/>
              <w:rPr>
                <w:color w:val="auto"/>
              </w:rPr>
            </w:pPr>
            <w:r w:rsidRPr="00726BCD">
              <w:rPr>
                <w:color w:val="auto"/>
                <w:u w:val="single"/>
              </w:rPr>
              <w:t>Средняя наполняемость классов:</w:t>
            </w:r>
            <w:r w:rsidR="009D544D" w:rsidRPr="00726BCD">
              <w:rPr>
                <w:color w:val="auto"/>
              </w:rPr>
              <w:t xml:space="preserve"> </w:t>
            </w:r>
            <w:r w:rsidR="00A621A2" w:rsidRPr="00726BCD">
              <w:rPr>
                <w:color w:val="auto"/>
              </w:rPr>
              <w:t xml:space="preserve"> </w:t>
            </w:r>
          </w:p>
          <w:p w:rsidR="00221103" w:rsidRPr="00726BCD" w:rsidRDefault="009D544D" w:rsidP="003F40AA">
            <w:pPr>
              <w:pStyle w:val="Default"/>
              <w:jc w:val="both"/>
              <w:rPr>
                <w:color w:val="auto"/>
              </w:rPr>
            </w:pPr>
            <w:r w:rsidRPr="00726BCD">
              <w:rPr>
                <w:color w:val="auto"/>
              </w:rPr>
              <w:t xml:space="preserve">Средняя наполняемость классов в среднем в начальной школе – </w:t>
            </w:r>
            <w:r w:rsidR="00A23E60" w:rsidRPr="00726BCD">
              <w:rPr>
                <w:color w:val="auto"/>
              </w:rPr>
              <w:t>16</w:t>
            </w:r>
            <w:r w:rsidRPr="00726BCD">
              <w:rPr>
                <w:color w:val="auto"/>
              </w:rPr>
              <w:t xml:space="preserve">; в основной школе – </w:t>
            </w:r>
            <w:r w:rsidR="00A23E60" w:rsidRPr="00726BCD">
              <w:rPr>
                <w:color w:val="auto"/>
              </w:rPr>
              <w:t>17</w:t>
            </w:r>
            <w:r w:rsidR="00A621A2" w:rsidRPr="00726BCD">
              <w:rPr>
                <w:color w:val="auto"/>
              </w:rPr>
              <w:t xml:space="preserve"> человек.</w:t>
            </w:r>
            <w:r w:rsidRPr="00726BCD">
              <w:rPr>
                <w:color w:val="auto"/>
              </w:rPr>
              <w:t xml:space="preserve"> </w:t>
            </w:r>
            <w:r w:rsidR="003F40AA" w:rsidRPr="00726BCD">
              <w:rPr>
                <w:color w:val="auto"/>
              </w:rPr>
              <w:t xml:space="preserve"> </w:t>
            </w:r>
          </w:p>
        </w:tc>
      </w:tr>
      <w:tr w:rsidR="00726BCD" w:rsidRPr="00726BCD" w:rsidTr="001065BD">
        <w:tc>
          <w:tcPr>
            <w:tcW w:w="2080" w:type="dxa"/>
          </w:tcPr>
          <w:p w:rsidR="005805A9" w:rsidRPr="00726BCD" w:rsidRDefault="00AA0F89" w:rsidP="00BF2077">
            <w:pPr>
              <w:pStyle w:val="Default"/>
              <w:numPr>
                <w:ilvl w:val="0"/>
                <w:numId w:val="5"/>
              </w:numPr>
              <w:tabs>
                <w:tab w:val="left" w:pos="284"/>
              </w:tabs>
              <w:ind w:left="284" w:hanging="284"/>
              <w:rPr>
                <w:color w:val="auto"/>
              </w:rPr>
            </w:pPr>
            <w:r w:rsidRPr="00726BCD">
              <w:rPr>
                <w:b/>
                <w:color w:val="auto"/>
              </w:rPr>
              <w:lastRenderedPageBreak/>
              <w:t>Результаты деятельности учреждения, качество образования</w:t>
            </w:r>
          </w:p>
        </w:tc>
        <w:tc>
          <w:tcPr>
            <w:tcW w:w="9261" w:type="dxa"/>
          </w:tcPr>
          <w:p w:rsidR="00AE1D13" w:rsidRPr="00726BCD" w:rsidRDefault="00AE1D13" w:rsidP="00AE1D13">
            <w:pPr>
              <w:pStyle w:val="Default"/>
              <w:jc w:val="both"/>
              <w:rPr>
                <w:color w:val="auto"/>
              </w:rPr>
            </w:pPr>
            <w:r w:rsidRPr="00726BCD">
              <w:rPr>
                <w:color w:val="auto"/>
                <w:u w:val="single"/>
              </w:rPr>
              <w:t xml:space="preserve">Результаты государственной итоговой аттестации в 9 классах </w:t>
            </w:r>
            <w:r w:rsidRPr="00726BCD">
              <w:rPr>
                <w:color w:val="auto"/>
              </w:rPr>
              <w:t>в 20</w:t>
            </w:r>
            <w:r w:rsidR="004579F5" w:rsidRPr="00726BCD">
              <w:rPr>
                <w:color w:val="auto"/>
              </w:rPr>
              <w:t>23/2024</w:t>
            </w:r>
            <w:r w:rsidRPr="00726BCD">
              <w:rPr>
                <w:color w:val="auto"/>
              </w:rPr>
              <w:t xml:space="preserve"> учебном году к сдаче экзаменов были допущены 14 учащихся 9-х классов: </w:t>
            </w:r>
            <w:r w:rsidR="004579F5" w:rsidRPr="00726BCD">
              <w:rPr>
                <w:color w:val="auto"/>
              </w:rPr>
              <w:t>11</w:t>
            </w:r>
            <w:r w:rsidRPr="00726BCD">
              <w:rPr>
                <w:color w:val="auto"/>
              </w:rPr>
              <w:t xml:space="preserve"> человек из допущенных к ГИА сдавали экзамены в форме ОГЭ, </w:t>
            </w:r>
            <w:r w:rsidR="004579F5" w:rsidRPr="00726BCD">
              <w:rPr>
                <w:color w:val="auto"/>
              </w:rPr>
              <w:t>3</w:t>
            </w:r>
            <w:r w:rsidRPr="00726BCD">
              <w:rPr>
                <w:color w:val="auto"/>
              </w:rPr>
              <w:t xml:space="preserve"> человека – в форме ГВЭ. </w:t>
            </w:r>
            <w:r w:rsidR="004579F5" w:rsidRPr="00726BCD">
              <w:rPr>
                <w:color w:val="auto"/>
              </w:rPr>
              <w:t>4 учащих</w:t>
            </w:r>
            <w:r w:rsidRPr="00726BCD">
              <w:rPr>
                <w:color w:val="auto"/>
              </w:rPr>
              <w:t xml:space="preserve">ся не </w:t>
            </w:r>
            <w:r w:rsidR="004579F5" w:rsidRPr="00726BCD">
              <w:rPr>
                <w:color w:val="auto"/>
              </w:rPr>
              <w:t>получили допуск к ГИА и были оставлены на повторное обучение.</w:t>
            </w:r>
          </w:p>
          <w:p w:rsidR="00AE1D13" w:rsidRPr="00726BCD" w:rsidRDefault="00AE1D13" w:rsidP="00AE1D13">
            <w:pPr>
              <w:tabs>
                <w:tab w:val="left" w:pos="153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26B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ГИА. Математика, 9 классы.</w:t>
            </w:r>
          </w:p>
          <w:p w:rsidR="00AE1D13" w:rsidRPr="00726BCD" w:rsidRDefault="00AE1D13" w:rsidP="00AE1D13">
            <w:pPr>
              <w:pStyle w:val="Default"/>
              <w:jc w:val="both"/>
              <w:rPr>
                <w:color w:val="auto"/>
              </w:rPr>
            </w:pPr>
            <w:r w:rsidRPr="00726BCD">
              <w:rPr>
                <w:noProof/>
                <w:color w:val="auto"/>
              </w:rPr>
              <w:drawing>
                <wp:inline distT="0" distB="0" distL="0" distR="0" wp14:anchorId="0D27A4F5" wp14:editId="44F008BF">
                  <wp:extent cx="4627378" cy="1584252"/>
                  <wp:effectExtent l="19050" t="0" r="20822" b="0"/>
                  <wp:docPr id="1" name="Объект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:rsidR="00AE1D13" w:rsidRPr="00726BCD" w:rsidRDefault="00AE1D13" w:rsidP="00AE1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D13" w:rsidRPr="00726BCD" w:rsidRDefault="0038549C" w:rsidP="00AE1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BCD">
              <w:rPr>
                <w:rFonts w:ascii="Times New Roman" w:hAnsi="Times New Roman" w:cs="Times New Roman"/>
                <w:sz w:val="24"/>
                <w:szCs w:val="24"/>
              </w:rPr>
              <w:t>В 2023/2024</w:t>
            </w:r>
            <w:r w:rsidR="00AE1D13" w:rsidRPr="00726BCD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качество знаний по математике –</w:t>
            </w:r>
            <w:r w:rsidRPr="00726BCD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  <w:r w:rsidR="00AE1D13" w:rsidRPr="00726BCD">
              <w:rPr>
                <w:rFonts w:ascii="Times New Roman" w:hAnsi="Times New Roman" w:cs="Times New Roman"/>
                <w:sz w:val="24"/>
                <w:szCs w:val="24"/>
              </w:rPr>
              <w:t>% (</w:t>
            </w:r>
            <w:r w:rsidRPr="00726BCD">
              <w:rPr>
                <w:rFonts w:ascii="Times New Roman" w:hAnsi="Times New Roman" w:cs="Times New Roman"/>
                <w:sz w:val="24"/>
                <w:szCs w:val="24"/>
              </w:rPr>
              <w:t>повысилось с 5,89%)</w:t>
            </w:r>
            <w:r w:rsidR="00AE1D13" w:rsidRPr="00726BCD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="00AE1D13" w:rsidRPr="00726BCD">
              <w:rPr>
                <w:rFonts w:ascii="Times New Roman" w:hAnsi="Times New Roman" w:cs="Times New Roman"/>
                <w:sz w:val="24"/>
                <w:szCs w:val="24"/>
              </w:rPr>
              <w:t>справляемость</w:t>
            </w:r>
            <w:proofErr w:type="spellEnd"/>
            <w:r w:rsidR="00AE1D13" w:rsidRPr="00726BCD">
              <w:rPr>
                <w:rFonts w:ascii="Times New Roman" w:hAnsi="Times New Roman" w:cs="Times New Roman"/>
                <w:sz w:val="24"/>
                <w:szCs w:val="24"/>
              </w:rPr>
              <w:t xml:space="preserve"> - 100%</w:t>
            </w:r>
            <w:r w:rsidRPr="00726B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1D13" w:rsidRPr="00726BCD" w:rsidRDefault="00AE1D13" w:rsidP="00AE1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D13" w:rsidRPr="00726BCD" w:rsidRDefault="00AE1D13" w:rsidP="00AE1D1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26BC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ГИА. Русский язык, 9 классы.</w:t>
            </w:r>
          </w:p>
          <w:p w:rsidR="00AE1D13" w:rsidRPr="00726BCD" w:rsidRDefault="00AE1D13" w:rsidP="00AE1D13">
            <w:pPr>
              <w:pStyle w:val="Default"/>
              <w:jc w:val="both"/>
              <w:rPr>
                <w:color w:val="auto"/>
                <w:u w:val="single"/>
              </w:rPr>
            </w:pPr>
            <w:r w:rsidRPr="00726BCD">
              <w:rPr>
                <w:noProof/>
                <w:color w:val="auto"/>
                <w:u w:val="single"/>
              </w:rPr>
              <w:drawing>
                <wp:inline distT="0" distB="0" distL="0" distR="0" wp14:anchorId="478C54A3" wp14:editId="6D97D577">
                  <wp:extent cx="4628323" cy="2185862"/>
                  <wp:effectExtent l="19050" t="0" r="19877" b="4888"/>
                  <wp:docPr id="2" name="Объект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:rsidR="00AE1D13" w:rsidRPr="00726BCD" w:rsidRDefault="00AE1D13" w:rsidP="00AE1D13">
            <w:pPr>
              <w:pStyle w:val="Default"/>
              <w:jc w:val="both"/>
              <w:rPr>
                <w:color w:val="auto"/>
                <w:u w:val="single"/>
              </w:rPr>
            </w:pPr>
          </w:p>
          <w:p w:rsidR="00AE1D13" w:rsidRPr="00726BCD" w:rsidRDefault="0038549C" w:rsidP="00AE1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BCD">
              <w:rPr>
                <w:rFonts w:ascii="Times New Roman" w:hAnsi="Times New Roman" w:cs="Times New Roman"/>
                <w:sz w:val="24"/>
                <w:szCs w:val="24"/>
              </w:rPr>
              <w:t>В 2023/2024</w:t>
            </w:r>
            <w:r w:rsidR="00AE1D13" w:rsidRPr="00726BCD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качество знаний по русскому языку – </w:t>
            </w:r>
            <w:r w:rsidRPr="00726BCD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  <w:r w:rsidR="00AE1D13" w:rsidRPr="00726BCD">
              <w:rPr>
                <w:rFonts w:ascii="Times New Roman" w:hAnsi="Times New Roman" w:cs="Times New Roman"/>
                <w:sz w:val="24"/>
                <w:szCs w:val="24"/>
              </w:rPr>
              <w:t xml:space="preserve">% (снизилось </w:t>
            </w:r>
            <w:r w:rsidRPr="00726B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E1D13" w:rsidRPr="00726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BCD"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  <w:r w:rsidR="00AE1D13" w:rsidRPr="00726BCD">
              <w:rPr>
                <w:rFonts w:ascii="Times New Roman" w:hAnsi="Times New Roman" w:cs="Times New Roman"/>
                <w:sz w:val="24"/>
                <w:szCs w:val="24"/>
              </w:rPr>
              <w:t xml:space="preserve">%); </w:t>
            </w:r>
            <w:proofErr w:type="spellStart"/>
            <w:r w:rsidR="00AE1D13" w:rsidRPr="00726BCD">
              <w:rPr>
                <w:rFonts w:ascii="Times New Roman" w:hAnsi="Times New Roman" w:cs="Times New Roman"/>
                <w:sz w:val="24"/>
                <w:szCs w:val="24"/>
              </w:rPr>
              <w:t>справляемость</w:t>
            </w:r>
            <w:proofErr w:type="spellEnd"/>
            <w:r w:rsidR="00AE1D13" w:rsidRPr="00726BCD">
              <w:rPr>
                <w:rFonts w:ascii="Times New Roman" w:hAnsi="Times New Roman" w:cs="Times New Roman"/>
                <w:sz w:val="24"/>
                <w:szCs w:val="24"/>
              </w:rPr>
              <w:t xml:space="preserve"> - 100%</w:t>
            </w:r>
            <w:r w:rsidRPr="00726B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549C" w:rsidRPr="00726BCD" w:rsidRDefault="0038549C" w:rsidP="00AE1D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D13" w:rsidRPr="00726BCD" w:rsidRDefault="00AE1D13" w:rsidP="00AE1D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BC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 ГИА выпускников 9   класса по предметам по выбору:</w:t>
            </w:r>
          </w:p>
          <w:tbl>
            <w:tblPr>
              <w:tblStyle w:val="a3"/>
              <w:tblW w:w="8958" w:type="dxa"/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850"/>
              <w:gridCol w:w="709"/>
              <w:gridCol w:w="709"/>
              <w:gridCol w:w="709"/>
              <w:gridCol w:w="709"/>
              <w:gridCol w:w="991"/>
              <w:gridCol w:w="851"/>
              <w:gridCol w:w="567"/>
              <w:gridCol w:w="850"/>
              <w:gridCol w:w="709"/>
            </w:tblGrid>
            <w:tr w:rsidR="00726BCD" w:rsidRPr="00726BCD" w:rsidTr="009210A6">
              <w:tc>
                <w:tcPr>
                  <w:tcW w:w="1304" w:type="dxa"/>
                  <w:vMerge w:val="restart"/>
                </w:tcPr>
                <w:p w:rsidR="00AE1D13" w:rsidRPr="00726BCD" w:rsidRDefault="00AE1D13" w:rsidP="009210A6">
                  <w:pPr>
                    <w:tabs>
                      <w:tab w:val="left" w:pos="1308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26BC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Предмет</w:t>
                  </w:r>
                </w:p>
              </w:tc>
              <w:tc>
                <w:tcPr>
                  <w:tcW w:w="850" w:type="dxa"/>
                </w:tcPr>
                <w:p w:rsidR="00AE1D13" w:rsidRPr="00726BCD" w:rsidRDefault="00AE1D13" w:rsidP="009210A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26BC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Кол-во выпускников</w:t>
                  </w:r>
                </w:p>
              </w:tc>
              <w:tc>
                <w:tcPr>
                  <w:tcW w:w="709" w:type="dxa"/>
                </w:tcPr>
                <w:p w:rsidR="00AE1D13" w:rsidRPr="00726BCD" w:rsidRDefault="00AE1D13" w:rsidP="009210A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26BC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Кол-во </w:t>
                  </w:r>
                  <w:proofErr w:type="gramStart"/>
                  <w:r w:rsidRPr="00726BC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сдававших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AE1D13" w:rsidRPr="00726BCD" w:rsidRDefault="00AE1D13" w:rsidP="009210A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26BC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Ср. балл </w:t>
                  </w:r>
                </w:p>
              </w:tc>
              <w:tc>
                <w:tcPr>
                  <w:tcW w:w="709" w:type="dxa"/>
                </w:tcPr>
                <w:p w:rsidR="00AE1D13" w:rsidRPr="00726BCD" w:rsidRDefault="00AE1D13" w:rsidP="009210A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26BC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Качество знаний</w:t>
                  </w:r>
                </w:p>
              </w:tc>
              <w:tc>
                <w:tcPr>
                  <w:tcW w:w="709" w:type="dxa"/>
                </w:tcPr>
                <w:p w:rsidR="00AE1D13" w:rsidRPr="00726BCD" w:rsidRDefault="00AE1D13" w:rsidP="009210A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26BC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Успеваемость</w:t>
                  </w:r>
                </w:p>
              </w:tc>
              <w:tc>
                <w:tcPr>
                  <w:tcW w:w="991" w:type="dxa"/>
                </w:tcPr>
                <w:p w:rsidR="00AE1D13" w:rsidRPr="00726BCD" w:rsidRDefault="00AE1D13" w:rsidP="009210A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26BC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Кол-во выпускников</w:t>
                  </w:r>
                </w:p>
              </w:tc>
              <w:tc>
                <w:tcPr>
                  <w:tcW w:w="851" w:type="dxa"/>
                </w:tcPr>
                <w:p w:rsidR="00AE1D13" w:rsidRPr="00726BCD" w:rsidRDefault="00AE1D13" w:rsidP="009210A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26BC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Кол-во </w:t>
                  </w:r>
                  <w:proofErr w:type="gramStart"/>
                  <w:r w:rsidRPr="00726BC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сдававших</w:t>
                  </w:r>
                  <w:proofErr w:type="gramEnd"/>
                </w:p>
              </w:tc>
              <w:tc>
                <w:tcPr>
                  <w:tcW w:w="567" w:type="dxa"/>
                </w:tcPr>
                <w:p w:rsidR="00AE1D13" w:rsidRPr="00726BCD" w:rsidRDefault="00AE1D13" w:rsidP="009210A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26BCD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Ср. балл </w:t>
                  </w:r>
                </w:p>
              </w:tc>
              <w:tc>
                <w:tcPr>
                  <w:tcW w:w="850" w:type="dxa"/>
                </w:tcPr>
                <w:p w:rsidR="00AE1D13" w:rsidRPr="00726BCD" w:rsidRDefault="00AE1D13" w:rsidP="009210A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26BC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Качество знаний</w:t>
                  </w:r>
                </w:p>
              </w:tc>
              <w:tc>
                <w:tcPr>
                  <w:tcW w:w="709" w:type="dxa"/>
                </w:tcPr>
                <w:p w:rsidR="00AE1D13" w:rsidRPr="00726BCD" w:rsidRDefault="00AE1D13" w:rsidP="009210A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26BCD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Успеваемость</w:t>
                  </w:r>
                </w:p>
              </w:tc>
            </w:tr>
            <w:tr w:rsidR="00726BCD" w:rsidRPr="00726BCD" w:rsidTr="009210A6">
              <w:tc>
                <w:tcPr>
                  <w:tcW w:w="1304" w:type="dxa"/>
                  <w:vMerge/>
                </w:tcPr>
                <w:p w:rsidR="00AE1D13" w:rsidRPr="00726BCD" w:rsidRDefault="00AE1D13" w:rsidP="009210A6">
                  <w:pPr>
                    <w:tabs>
                      <w:tab w:val="left" w:pos="1308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686" w:type="dxa"/>
                  <w:gridSpan w:val="5"/>
                </w:tcPr>
                <w:p w:rsidR="00AE1D13" w:rsidRPr="00726BCD" w:rsidRDefault="0038549C" w:rsidP="009210A6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726BC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2022/2023</w:t>
                  </w:r>
                  <w:r w:rsidR="00AE1D13" w:rsidRPr="00726BC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 уч. год</w:t>
                  </w:r>
                </w:p>
              </w:tc>
              <w:tc>
                <w:tcPr>
                  <w:tcW w:w="3968" w:type="dxa"/>
                  <w:gridSpan w:val="5"/>
                </w:tcPr>
                <w:p w:rsidR="00AE1D13" w:rsidRPr="00726BCD" w:rsidRDefault="0038549C" w:rsidP="009210A6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726BC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2023/2024</w:t>
                  </w:r>
                  <w:r w:rsidR="00AE1D13" w:rsidRPr="00726BCD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уч. год</w:t>
                  </w:r>
                </w:p>
              </w:tc>
            </w:tr>
            <w:tr w:rsidR="00726BCD" w:rsidRPr="00726BCD" w:rsidTr="009210A6">
              <w:tc>
                <w:tcPr>
                  <w:tcW w:w="1304" w:type="dxa"/>
                </w:tcPr>
                <w:p w:rsidR="00AE1D13" w:rsidRPr="00726BCD" w:rsidRDefault="00AE1D13" w:rsidP="009210A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26BC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Информатика</w:t>
                  </w:r>
                </w:p>
              </w:tc>
              <w:tc>
                <w:tcPr>
                  <w:tcW w:w="850" w:type="dxa"/>
                </w:tcPr>
                <w:p w:rsidR="00AE1D13" w:rsidRPr="00726BCD" w:rsidRDefault="0038549C" w:rsidP="0038549C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26BC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709" w:type="dxa"/>
                </w:tcPr>
                <w:p w:rsidR="00AE1D13" w:rsidRPr="00726BCD" w:rsidRDefault="0038549C" w:rsidP="009210A6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26BC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:rsidR="00AE1D13" w:rsidRPr="00726BCD" w:rsidRDefault="0038549C" w:rsidP="009210A6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26BC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:rsidR="00AE1D13" w:rsidRPr="00726BCD" w:rsidRDefault="00AE1D13" w:rsidP="009210A6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26BC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0%</w:t>
                  </w:r>
                </w:p>
              </w:tc>
              <w:tc>
                <w:tcPr>
                  <w:tcW w:w="709" w:type="dxa"/>
                </w:tcPr>
                <w:p w:rsidR="00AE1D13" w:rsidRPr="00726BCD" w:rsidRDefault="00AE1D13" w:rsidP="009210A6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26BC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991" w:type="dxa"/>
                </w:tcPr>
                <w:p w:rsidR="00AE1D13" w:rsidRPr="00726BCD" w:rsidRDefault="00AE1D13" w:rsidP="009210A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AE1D13" w:rsidRPr="00726BCD" w:rsidRDefault="00AE1D13" w:rsidP="009210A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AE1D13" w:rsidRPr="00726BCD" w:rsidRDefault="00AE1D13" w:rsidP="009210A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AE1D13" w:rsidRPr="00726BCD" w:rsidRDefault="00AE1D13" w:rsidP="009210A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AE1D13" w:rsidRPr="00726BCD" w:rsidRDefault="00AE1D13" w:rsidP="009210A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726BCD" w:rsidRPr="00726BCD" w:rsidTr="009210A6">
              <w:tc>
                <w:tcPr>
                  <w:tcW w:w="1304" w:type="dxa"/>
                </w:tcPr>
                <w:p w:rsidR="00AE1D13" w:rsidRPr="00726BCD" w:rsidRDefault="00AE1D13" w:rsidP="009210A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26BC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Биология</w:t>
                  </w:r>
                </w:p>
              </w:tc>
              <w:tc>
                <w:tcPr>
                  <w:tcW w:w="850" w:type="dxa"/>
                </w:tcPr>
                <w:p w:rsidR="00AE1D13" w:rsidRPr="00726BCD" w:rsidRDefault="00AE1D13" w:rsidP="009210A6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26BC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  <w:r w:rsidR="0038549C" w:rsidRPr="00726BC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09" w:type="dxa"/>
                </w:tcPr>
                <w:p w:rsidR="00AE1D13" w:rsidRPr="00726BCD" w:rsidRDefault="00AE1D13" w:rsidP="009210A6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26BC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09" w:type="dxa"/>
                </w:tcPr>
                <w:p w:rsidR="00AE1D13" w:rsidRPr="00726BCD" w:rsidRDefault="0038549C" w:rsidP="009210A6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26BC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3,0</w:t>
                  </w:r>
                  <w:r w:rsidR="00AE1D13" w:rsidRPr="00726BC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09" w:type="dxa"/>
                </w:tcPr>
                <w:p w:rsidR="00AE1D13" w:rsidRPr="00726BCD" w:rsidRDefault="0038549C" w:rsidP="009210A6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26BC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7,7</w:t>
                  </w:r>
                  <w:r w:rsidR="00AE1D13" w:rsidRPr="00726BC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709" w:type="dxa"/>
                </w:tcPr>
                <w:p w:rsidR="00AE1D13" w:rsidRPr="00726BCD" w:rsidRDefault="00AE1D13" w:rsidP="009210A6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26BC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991" w:type="dxa"/>
                </w:tcPr>
                <w:p w:rsidR="00AE1D13" w:rsidRPr="00726BCD" w:rsidRDefault="0038549C" w:rsidP="009210A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26BC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851" w:type="dxa"/>
                </w:tcPr>
                <w:p w:rsidR="00AE1D13" w:rsidRPr="00726BCD" w:rsidRDefault="0038549C" w:rsidP="009210A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26BC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:rsidR="00AE1D13" w:rsidRPr="00726BCD" w:rsidRDefault="00AE1D13" w:rsidP="009210A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26BC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  <w:r w:rsidR="0038549C" w:rsidRPr="00726BCD">
                    <w:rPr>
                      <w:rFonts w:ascii="Times New Roman" w:hAnsi="Times New Roman" w:cs="Times New Roman"/>
                      <w:sz w:val="16"/>
                      <w:szCs w:val="16"/>
                    </w:rPr>
                    <w:t>,27</w:t>
                  </w:r>
                </w:p>
              </w:tc>
              <w:tc>
                <w:tcPr>
                  <w:tcW w:w="850" w:type="dxa"/>
                </w:tcPr>
                <w:p w:rsidR="00AE1D13" w:rsidRPr="00726BCD" w:rsidRDefault="0038549C" w:rsidP="009210A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26BCD">
                    <w:rPr>
                      <w:rFonts w:ascii="Times New Roman" w:hAnsi="Times New Roman" w:cs="Times New Roman"/>
                      <w:sz w:val="16"/>
                      <w:szCs w:val="16"/>
                    </w:rPr>
                    <w:t>27,27</w:t>
                  </w:r>
                  <w:r w:rsidR="00AE1D13" w:rsidRPr="00726BCD">
                    <w:rPr>
                      <w:rFonts w:ascii="Times New Roman" w:hAnsi="Times New Roman" w:cs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709" w:type="dxa"/>
                </w:tcPr>
                <w:p w:rsidR="00AE1D13" w:rsidRPr="00726BCD" w:rsidRDefault="00AE1D13" w:rsidP="009210A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26BC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100%</w:t>
                  </w:r>
                </w:p>
              </w:tc>
            </w:tr>
            <w:tr w:rsidR="00726BCD" w:rsidRPr="00726BCD" w:rsidTr="009210A6">
              <w:tc>
                <w:tcPr>
                  <w:tcW w:w="1304" w:type="dxa"/>
                </w:tcPr>
                <w:p w:rsidR="00AE1D13" w:rsidRPr="00726BCD" w:rsidRDefault="00AE1D13" w:rsidP="009210A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26BC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Обществознание</w:t>
                  </w:r>
                </w:p>
              </w:tc>
              <w:tc>
                <w:tcPr>
                  <w:tcW w:w="850" w:type="dxa"/>
                </w:tcPr>
                <w:p w:rsidR="00AE1D13" w:rsidRPr="00726BCD" w:rsidRDefault="00AE1D13" w:rsidP="009210A6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26BC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  <w:r w:rsidR="0038549C" w:rsidRPr="00726BC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09" w:type="dxa"/>
                </w:tcPr>
                <w:p w:rsidR="00AE1D13" w:rsidRPr="00726BCD" w:rsidRDefault="00AE1D13" w:rsidP="009210A6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26BC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  <w:r w:rsidR="00BA73EF" w:rsidRPr="00726BC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:rsidR="00AE1D13" w:rsidRPr="00726BCD" w:rsidRDefault="00AE1D13" w:rsidP="009210A6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26BC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3,</w:t>
                  </w:r>
                  <w:r w:rsidR="00BA73EF" w:rsidRPr="00726BC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07</w:t>
                  </w:r>
                </w:p>
              </w:tc>
              <w:tc>
                <w:tcPr>
                  <w:tcW w:w="709" w:type="dxa"/>
                </w:tcPr>
                <w:p w:rsidR="00AE1D13" w:rsidRPr="00726BCD" w:rsidRDefault="00BA73EF" w:rsidP="009210A6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26BC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6,67</w:t>
                  </w:r>
                  <w:r w:rsidR="00AE1D13" w:rsidRPr="00726BC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709" w:type="dxa"/>
                </w:tcPr>
                <w:p w:rsidR="00AE1D13" w:rsidRPr="00726BCD" w:rsidRDefault="00AE1D13" w:rsidP="009210A6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26BC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991" w:type="dxa"/>
                </w:tcPr>
                <w:p w:rsidR="00AE1D13" w:rsidRPr="00726BCD" w:rsidRDefault="00BA73EF" w:rsidP="009210A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26BC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851" w:type="dxa"/>
                </w:tcPr>
                <w:p w:rsidR="00AE1D13" w:rsidRPr="00726BCD" w:rsidRDefault="00BA73EF" w:rsidP="009210A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26BC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:rsidR="00AE1D13" w:rsidRPr="00726BCD" w:rsidRDefault="00AE1D13" w:rsidP="009210A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26BCD"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850" w:type="dxa"/>
                </w:tcPr>
                <w:p w:rsidR="00AE1D13" w:rsidRPr="00726BCD" w:rsidRDefault="00BA73EF" w:rsidP="009210A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26BCD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  <w:r w:rsidR="00AE1D13" w:rsidRPr="00726BCD">
                    <w:rPr>
                      <w:rFonts w:ascii="Times New Roman" w:hAnsi="Times New Roman" w:cs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709" w:type="dxa"/>
                </w:tcPr>
                <w:p w:rsidR="00AE1D13" w:rsidRPr="00726BCD" w:rsidRDefault="00AE1D13" w:rsidP="009210A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26BCD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100%</w:t>
                  </w:r>
                </w:p>
              </w:tc>
            </w:tr>
            <w:tr w:rsidR="00726BCD" w:rsidRPr="00726BCD" w:rsidTr="009210A6">
              <w:tc>
                <w:tcPr>
                  <w:tcW w:w="1304" w:type="dxa"/>
                </w:tcPr>
                <w:p w:rsidR="00AE1D13" w:rsidRPr="00726BCD" w:rsidRDefault="00BA73EF" w:rsidP="009210A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26BCD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Английский язык</w:t>
                  </w:r>
                </w:p>
              </w:tc>
              <w:tc>
                <w:tcPr>
                  <w:tcW w:w="850" w:type="dxa"/>
                </w:tcPr>
                <w:p w:rsidR="00AE1D13" w:rsidRPr="00726BCD" w:rsidRDefault="00AE1D13" w:rsidP="00BA73EF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26BC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  <w:r w:rsidR="00BA73EF" w:rsidRPr="00726BC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09" w:type="dxa"/>
                </w:tcPr>
                <w:p w:rsidR="00AE1D13" w:rsidRPr="00726BCD" w:rsidRDefault="00BA73EF" w:rsidP="009210A6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26BC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AE1D13" w:rsidRPr="00726BCD" w:rsidRDefault="00BA73EF" w:rsidP="009210A6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26BC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:rsidR="00AE1D13" w:rsidRPr="00726BCD" w:rsidRDefault="00BA73EF" w:rsidP="009210A6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26BC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100</w:t>
                  </w:r>
                  <w:r w:rsidR="00AE1D13" w:rsidRPr="00726BC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709" w:type="dxa"/>
                </w:tcPr>
                <w:p w:rsidR="00AE1D13" w:rsidRPr="00726BCD" w:rsidRDefault="00AE1D13" w:rsidP="009210A6">
                  <w:pPr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726BCD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100%</w:t>
                  </w:r>
                </w:p>
              </w:tc>
              <w:tc>
                <w:tcPr>
                  <w:tcW w:w="991" w:type="dxa"/>
                </w:tcPr>
                <w:p w:rsidR="00AE1D13" w:rsidRPr="00726BCD" w:rsidRDefault="00AE1D13" w:rsidP="009210A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</w:tcPr>
                <w:p w:rsidR="00AE1D13" w:rsidRPr="00726BCD" w:rsidRDefault="00AE1D13" w:rsidP="009210A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AE1D13" w:rsidRPr="00726BCD" w:rsidRDefault="00AE1D13" w:rsidP="009210A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AE1D13" w:rsidRPr="00726BCD" w:rsidRDefault="00AE1D13" w:rsidP="009210A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AE1D13" w:rsidRPr="00726BCD" w:rsidRDefault="00AE1D13" w:rsidP="009210A6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AE1D13" w:rsidRPr="00726BCD" w:rsidRDefault="00BA73EF" w:rsidP="00AE1D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BCD">
              <w:rPr>
                <w:rFonts w:ascii="Times New Roman" w:hAnsi="Times New Roman" w:cs="Times New Roman"/>
                <w:sz w:val="24"/>
                <w:szCs w:val="24"/>
              </w:rPr>
              <w:t>В 2023/2024</w:t>
            </w:r>
            <w:r w:rsidR="00AE1D13" w:rsidRPr="00726BCD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 по сравнению с прошлым учебным годом наблюдается </w:t>
            </w:r>
            <w:r w:rsidRPr="00726BCD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AE1D13" w:rsidRPr="00726BCD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балла </w:t>
            </w:r>
            <w:r w:rsidRPr="00726BCD">
              <w:rPr>
                <w:rFonts w:ascii="Times New Roman" w:hAnsi="Times New Roman" w:cs="Times New Roman"/>
                <w:sz w:val="24"/>
                <w:szCs w:val="24"/>
              </w:rPr>
              <w:t xml:space="preserve">по биологии, снижение по обществознанию. </w:t>
            </w:r>
            <w:r w:rsidR="00AE1D13" w:rsidRPr="00726BCD">
              <w:rPr>
                <w:rFonts w:ascii="Times New Roman" w:hAnsi="Times New Roman" w:cs="Times New Roman"/>
                <w:sz w:val="24"/>
                <w:szCs w:val="24"/>
              </w:rPr>
              <w:t xml:space="preserve">Наиболее востребованным предметом для сдачи ОГЭ по выбору является обществознание и </w:t>
            </w:r>
            <w:r w:rsidRPr="00726BC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="00AE1D13" w:rsidRPr="00726B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1D13" w:rsidRPr="00726BCD" w:rsidRDefault="00AE1D13" w:rsidP="00AE1D13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B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 успеваемости и качества знаний в текущем году:</w:t>
            </w:r>
            <w:r w:rsidRPr="00726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Анализируя результаты УВП необходимо отметить, что наблюдается понижение показателей успеваемости </w:t>
            </w:r>
            <w:r w:rsidR="00FF2296"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качества знаний в начальной и </w:t>
            </w:r>
            <w:r w:rsidR="00FF2296"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школе.</w:t>
            </w:r>
          </w:p>
          <w:p w:rsidR="00AE1D13" w:rsidRPr="00726BCD" w:rsidRDefault="00AE1D13" w:rsidP="00AE1D13">
            <w:pPr>
              <w:pStyle w:val="Default"/>
              <w:jc w:val="both"/>
              <w:rPr>
                <w:b/>
                <w:color w:val="auto"/>
              </w:rPr>
            </w:pPr>
            <w:r w:rsidRPr="00726BCD">
              <w:rPr>
                <w:b/>
                <w:color w:val="auto"/>
              </w:rPr>
              <w:t>Успеваемость:</w:t>
            </w:r>
          </w:p>
          <w:p w:rsidR="00AE1D13" w:rsidRPr="00726BCD" w:rsidRDefault="00AE1D13" w:rsidP="00AE1D13">
            <w:pPr>
              <w:pStyle w:val="Default"/>
              <w:jc w:val="both"/>
              <w:rPr>
                <w:b/>
                <w:color w:val="auto"/>
              </w:rPr>
            </w:pPr>
          </w:p>
          <w:p w:rsidR="00AE1D13" w:rsidRPr="00726BCD" w:rsidRDefault="00AE1D13" w:rsidP="00AE1D13">
            <w:pPr>
              <w:pStyle w:val="Default"/>
              <w:jc w:val="both"/>
              <w:rPr>
                <w:color w:val="auto"/>
              </w:rPr>
            </w:pPr>
            <w:r w:rsidRPr="00726BCD">
              <w:rPr>
                <w:noProof/>
                <w:color w:val="auto"/>
              </w:rPr>
              <w:drawing>
                <wp:inline distT="0" distB="0" distL="0" distR="0" wp14:anchorId="74E537C7" wp14:editId="1899CFBF">
                  <wp:extent cx="5710687" cy="3430595"/>
                  <wp:effectExtent l="0" t="0" r="4313" b="0"/>
                  <wp:docPr id="3" name="Объект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:rsidR="00AE1D13" w:rsidRPr="00726BCD" w:rsidRDefault="00AE1D13" w:rsidP="00AE1D13">
            <w:pPr>
              <w:pStyle w:val="Default"/>
              <w:jc w:val="both"/>
              <w:rPr>
                <w:b/>
                <w:color w:val="auto"/>
              </w:rPr>
            </w:pPr>
          </w:p>
          <w:p w:rsidR="00AE1D13" w:rsidRPr="00726BCD" w:rsidRDefault="00AE1D13" w:rsidP="00AE1D13">
            <w:pPr>
              <w:pStyle w:val="Default"/>
              <w:jc w:val="both"/>
              <w:rPr>
                <w:b/>
                <w:color w:val="auto"/>
              </w:rPr>
            </w:pPr>
          </w:p>
          <w:p w:rsidR="00AE1D13" w:rsidRPr="00726BCD" w:rsidRDefault="00AE1D13" w:rsidP="00AE1D13">
            <w:pPr>
              <w:pStyle w:val="Default"/>
              <w:jc w:val="both"/>
              <w:rPr>
                <w:b/>
                <w:color w:val="auto"/>
              </w:rPr>
            </w:pPr>
          </w:p>
          <w:p w:rsidR="00AE1D13" w:rsidRPr="00726BCD" w:rsidRDefault="00AE1D13" w:rsidP="00AE1D13">
            <w:pPr>
              <w:pStyle w:val="Default"/>
              <w:jc w:val="both"/>
              <w:rPr>
                <w:b/>
                <w:color w:val="auto"/>
              </w:rPr>
            </w:pPr>
            <w:r w:rsidRPr="00726BCD">
              <w:rPr>
                <w:b/>
                <w:color w:val="auto"/>
              </w:rPr>
              <w:t>Качество знаний:</w:t>
            </w:r>
          </w:p>
          <w:p w:rsidR="00AE1D13" w:rsidRPr="00726BCD" w:rsidRDefault="00AE1D13" w:rsidP="00AE1D13">
            <w:pPr>
              <w:pStyle w:val="Default"/>
              <w:jc w:val="both"/>
              <w:rPr>
                <w:b/>
                <w:color w:val="auto"/>
              </w:rPr>
            </w:pPr>
          </w:p>
          <w:p w:rsidR="00AE1D13" w:rsidRPr="00726BCD" w:rsidRDefault="00AE1D13" w:rsidP="00AE1D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BCD">
              <w:rPr>
                <w:noProof/>
              </w:rPr>
              <w:lastRenderedPageBreak/>
              <w:drawing>
                <wp:inline distT="0" distB="0" distL="0" distR="0" wp14:anchorId="5FC38F01" wp14:editId="6C51F12D">
                  <wp:extent cx="5762446" cy="3217653"/>
                  <wp:effectExtent l="0" t="0" r="0" b="0"/>
                  <wp:docPr id="4" name="Объект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  <w:p w:rsidR="00AE1D13" w:rsidRPr="00726BCD" w:rsidRDefault="00AE1D13" w:rsidP="00AE1D1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6BCD">
              <w:rPr>
                <w:rFonts w:ascii="Times New Roman" w:eastAsia="Times New Roman" w:hAnsi="Times New Roman" w:cs="Times New Roman"/>
                <w:b/>
              </w:rPr>
              <w:t xml:space="preserve">     </w:t>
            </w:r>
            <w:r w:rsidRPr="00726BCD">
              <w:rPr>
                <w:rFonts w:ascii="Times New Roman" w:hAnsi="Times New Roman" w:cs="Times New Roman"/>
                <w:b/>
              </w:rPr>
              <w:t xml:space="preserve">  </w:t>
            </w:r>
            <w:r w:rsidRPr="00726B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итогам учебного года:</w:t>
            </w:r>
          </w:p>
          <w:p w:rsidR="00AE1D13" w:rsidRPr="00726BCD" w:rsidRDefault="00AE1D13" w:rsidP="00BF2077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отлични</w:t>
            </w:r>
            <w:r w:rsidR="00FF2296"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>ков – 2 чел. (1,24%)</w:t>
            </w:r>
            <w:r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E1D13" w:rsidRPr="00726BCD" w:rsidRDefault="00AE1D13" w:rsidP="00BF2077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</w:t>
            </w:r>
            <w:r w:rsidR="00553AA8"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>стов – 23 чел. (14,29</w:t>
            </w:r>
            <w:r w:rsidR="00FF2296"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  <w:r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AE1D13" w:rsidRPr="00726BCD" w:rsidRDefault="00AE1D13" w:rsidP="00BF2077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одной «4» - </w:t>
            </w:r>
            <w:r w:rsidR="00553AA8"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>1 (0,62</w:t>
            </w:r>
            <w:r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>%) учащихся;</w:t>
            </w:r>
          </w:p>
          <w:p w:rsidR="00AE1D13" w:rsidRPr="00726BCD" w:rsidRDefault="00553AA8" w:rsidP="00BF2077">
            <w:pPr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>с одной «3» - 12 (7,45</w:t>
            </w:r>
            <w:r w:rsidR="00AE1D13" w:rsidRPr="00726B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%) учащихся. </w:t>
            </w:r>
          </w:p>
          <w:p w:rsidR="00AE1D13" w:rsidRPr="00726BCD" w:rsidRDefault="00FF2296" w:rsidP="00AE1D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B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AE1D13" w:rsidRPr="00726BCD" w:rsidRDefault="00AE1D13" w:rsidP="00AE1D1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B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Всероссийские и международные олимпиады: </w:t>
            </w:r>
          </w:p>
          <w:p w:rsidR="00AE1D13" w:rsidRPr="00726BCD" w:rsidRDefault="00AE1D13" w:rsidP="00BF2077">
            <w:pPr>
              <w:numPr>
                <w:ilvl w:val="0"/>
                <w:numId w:val="10"/>
              </w:numPr>
              <w:spacing w:line="276" w:lineRule="auto"/>
              <w:ind w:left="643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BCD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FF2296" w:rsidRPr="00726BCD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726BC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организовали участие ребят в предметных олимпиадах на учебной платформе «</w:t>
            </w:r>
            <w:proofErr w:type="spellStart"/>
            <w:r w:rsidRPr="00726BCD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726BC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26BC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726B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F2296" w:rsidRPr="00726B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5785" w:rsidRPr="00726BCD" w:rsidRDefault="002B16FE" w:rsidP="002B16FE">
            <w:pPr>
              <w:spacing w:line="276" w:lineRule="auto"/>
              <w:jc w:val="both"/>
              <w:rPr>
                <w:u w:val="single"/>
              </w:rPr>
            </w:pPr>
            <w:r w:rsidRPr="00726BC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726BCD" w:rsidRPr="00726BCD" w:rsidRDefault="00726BCD" w:rsidP="00726BCD">
            <w:pPr>
              <w:pStyle w:val="Default"/>
              <w:jc w:val="both"/>
              <w:rPr>
                <w:color w:val="auto"/>
                <w:u w:val="single"/>
              </w:rPr>
            </w:pPr>
            <w:r w:rsidRPr="00726BCD">
              <w:rPr>
                <w:color w:val="auto"/>
                <w:u w:val="single"/>
              </w:rPr>
              <w:t>Данные о поступлении в учреждения профессионального образования:</w:t>
            </w:r>
          </w:p>
          <w:p w:rsidR="00726BCD" w:rsidRPr="00726BCD" w:rsidRDefault="00726BCD" w:rsidP="00726BC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26B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Трудоустройство выпускников 2023/2024 учебного года</w:t>
            </w:r>
          </w:p>
          <w:p w:rsidR="00726BCD" w:rsidRPr="00726BCD" w:rsidRDefault="00726BCD" w:rsidP="00726BC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726BC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9 класс</w:t>
            </w:r>
          </w:p>
          <w:tbl>
            <w:tblPr>
              <w:tblStyle w:val="a3"/>
              <w:tblW w:w="7930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3723"/>
              <w:gridCol w:w="4207"/>
            </w:tblGrid>
            <w:tr w:rsidR="00726BCD" w:rsidRPr="00726BCD" w:rsidTr="00726BCD">
              <w:trPr>
                <w:trHeight w:val="265"/>
              </w:trPr>
              <w:tc>
                <w:tcPr>
                  <w:tcW w:w="3723" w:type="dxa"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окончили</w:t>
                  </w:r>
                </w:p>
              </w:tc>
              <w:tc>
                <w:tcPr>
                  <w:tcW w:w="4207" w:type="dxa"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 человека</w:t>
                  </w:r>
                </w:p>
              </w:tc>
            </w:tr>
            <w:tr w:rsidR="00726BCD" w:rsidRPr="00726BCD" w:rsidTr="00726BCD">
              <w:trPr>
                <w:trHeight w:val="265"/>
              </w:trPr>
              <w:tc>
                <w:tcPr>
                  <w:tcW w:w="3723" w:type="dxa"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</w:t>
                  </w:r>
                  <w:proofErr w:type="spellStart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т.ч</w:t>
                  </w:r>
                  <w:proofErr w:type="spellEnd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со справкой</w:t>
                  </w:r>
                </w:p>
              </w:tc>
              <w:tc>
                <w:tcPr>
                  <w:tcW w:w="4207" w:type="dxa"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726BCD" w:rsidRPr="00726BCD" w:rsidTr="00726BCD">
              <w:trPr>
                <w:trHeight w:val="265"/>
              </w:trPr>
              <w:tc>
                <w:tcPr>
                  <w:tcW w:w="3723" w:type="dxa"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Оставлены на повторный год обучения</w:t>
                  </w:r>
                </w:p>
              </w:tc>
              <w:tc>
                <w:tcPr>
                  <w:tcW w:w="4207" w:type="dxa"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726BCD" w:rsidRPr="00726BCD" w:rsidTr="00726BCD">
              <w:trPr>
                <w:trHeight w:val="265"/>
              </w:trPr>
              <w:tc>
                <w:tcPr>
                  <w:tcW w:w="3723" w:type="dxa"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Продолжают обучение всего</w:t>
                  </w:r>
                </w:p>
              </w:tc>
              <w:tc>
                <w:tcPr>
                  <w:tcW w:w="4207" w:type="dxa"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 чел.</w:t>
                  </w:r>
                </w:p>
              </w:tc>
            </w:tr>
            <w:tr w:rsidR="00726BCD" w:rsidRPr="00726BCD" w:rsidTr="00726BCD">
              <w:trPr>
                <w:trHeight w:val="265"/>
              </w:trPr>
              <w:tc>
                <w:tcPr>
                  <w:tcW w:w="3723" w:type="dxa"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10 классе</w:t>
                  </w:r>
                </w:p>
              </w:tc>
              <w:tc>
                <w:tcPr>
                  <w:tcW w:w="4207" w:type="dxa"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чел.</w:t>
                  </w:r>
                </w:p>
              </w:tc>
            </w:tr>
            <w:tr w:rsidR="00726BCD" w:rsidRPr="00726BCD" w:rsidTr="00726BCD">
              <w:trPr>
                <w:trHeight w:val="265"/>
              </w:trPr>
              <w:tc>
                <w:tcPr>
                  <w:tcW w:w="3723" w:type="dxa"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ссузах</w:t>
                  </w:r>
                  <w:proofErr w:type="spellEnd"/>
                </w:p>
              </w:tc>
              <w:tc>
                <w:tcPr>
                  <w:tcW w:w="4207" w:type="dxa"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 чел.</w:t>
                  </w:r>
                </w:p>
              </w:tc>
            </w:tr>
          </w:tbl>
          <w:p w:rsidR="00726BCD" w:rsidRPr="00726BCD" w:rsidRDefault="00726BCD" w:rsidP="00726BCD">
            <w:pPr>
              <w:pStyle w:val="Default"/>
              <w:jc w:val="both"/>
              <w:rPr>
                <w:color w:val="auto"/>
                <w:u w:val="single"/>
              </w:rPr>
            </w:pPr>
          </w:p>
          <w:p w:rsidR="00726BCD" w:rsidRPr="00726BCD" w:rsidRDefault="00726BCD" w:rsidP="00726BCD">
            <w:pPr>
              <w:pStyle w:val="Default"/>
              <w:jc w:val="both"/>
              <w:rPr>
                <w:color w:val="auto"/>
                <w:u w:val="single"/>
              </w:rPr>
            </w:pPr>
            <w:r w:rsidRPr="00726BCD">
              <w:rPr>
                <w:color w:val="auto"/>
                <w:u w:val="single"/>
              </w:rPr>
              <w:t xml:space="preserve">Данные о проблемах социализации обучающихся (правонарушения, поведенческие риски): </w:t>
            </w:r>
          </w:p>
          <w:tbl>
            <w:tblPr>
              <w:tblW w:w="820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42"/>
              <w:gridCol w:w="6382"/>
              <w:gridCol w:w="576"/>
            </w:tblGrid>
            <w:tr w:rsidR="00726BCD" w:rsidRPr="00726BCD" w:rsidTr="00726BCD">
              <w:trPr>
                <w:trHeight w:val="193"/>
              </w:trPr>
              <w:tc>
                <w:tcPr>
                  <w:tcW w:w="12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26BCD" w:rsidRPr="00726BCD" w:rsidRDefault="00726BCD" w:rsidP="00726BC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Раздел 1.</w:t>
                  </w:r>
                </w:p>
              </w:tc>
              <w:tc>
                <w:tcPr>
                  <w:tcW w:w="63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26BCD" w:rsidRPr="00726BCD" w:rsidRDefault="00726BCD" w:rsidP="00726BC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Защита прав и законных интересов несовершеннолетних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26BCD" w:rsidRPr="00726BCD" w:rsidRDefault="00726BCD" w:rsidP="00726BC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26BCD" w:rsidRPr="00726BCD" w:rsidTr="00726BCD">
              <w:trPr>
                <w:trHeight w:val="193"/>
              </w:trPr>
              <w:tc>
                <w:tcPr>
                  <w:tcW w:w="12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26BCD" w:rsidRPr="00726BCD" w:rsidRDefault="00726BCD" w:rsidP="00726BC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63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26BCD" w:rsidRPr="00726BCD" w:rsidRDefault="00726BCD" w:rsidP="00726BC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Количество детей в школе  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26BCD" w:rsidRPr="00726BCD" w:rsidRDefault="00726BCD" w:rsidP="00726BC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726B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180</w:t>
                  </w:r>
                </w:p>
              </w:tc>
            </w:tr>
            <w:tr w:rsidR="00726BCD" w:rsidRPr="00726BCD" w:rsidTr="00726BCD">
              <w:trPr>
                <w:trHeight w:val="193"/>
              </w:trPr>
              <w:tc>
                <w:tcPr>
                  <w:tcW w:w="12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26BCD" w:rsidRPr="00726BCD" w:rsidRDefault="00726BCD" w:rsidP="00726BC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26BCD" w:rsidRPr="00726BCD" w:rsidRDefault="00726BCD" w:rsidP="00726BC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Количество учащихся, состоящих на учете в </w:t>
                  </w:r>
                  <w:proofErr w:type="spellStart"/>
                  <w:r w:rsidRPr="00726B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ТКДНиЗ</w:t>
                  </w:r>
                  <w:proofErr w:type="gramStart"/>
                  <w:r w:rsidRPr="00726B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  <w:r w:rsidRPr="00726B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proofErr w:type="gramEnd"/>
                  <w:r w:rsidRPr="00726B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всего на конец учебного года),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26BCD" w:rsidRPr="00726BCD" w:rsidRDefault="00726BCD" w:rsidP="00726BC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726BCD" w:rsidRPr="00726BCD" w:rsidTr="00726BCD">
              <w:trPr>
                <w:trHeight w:val="193"/>
              </w:trPr>
              <w:tc>
                <w:tcPr>
                  <w:tcW w:w="12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26BCD" w:rsidRPr="00726BCD" w:rsidRDefault="00726BCD" w:rsidP="00726BC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26BCD" w:rsidRPr="00726BCD" w:rsidRDefault="00726BCD" w:rsidP="00726BC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- на внутреннем учете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26BCD" w:rsidRPr="00726BCD" w:rsidRDefault="00726BCD" w:rsidP="00726BC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726BCD" w:rsidRPr="00726BCD" w:rsidTr="00726BCD">
              <w:trPr>
                <w:trHeight w:val="193"/>
              </w:trPr>
              <w:tc>
                <w:tcPr>
                  <w:tcW w:w="12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26BCD" w:rsidRPr="00726BCD" w:rsidRDefault="00726BCD" w:rsidP="00726BC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26BCD" w:rsidRPr="00726BCD" w:rsidRDefault="00726BCD" w:rsidP="00726BC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на учете в ОДН 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26BCD" w:rsidRPr="00726BCD" w:rsidRDefault="00726BCD" w:rsidP="00726BC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726BCD" w:rsidRPr="00726BCD" w:rsidTr="00726BCD">
              <w:trPr>
                <w:trHeight w:val="80"/>
              </w:trPr>
              <w:tc>
                <w:tcPr>
                  <w:tcW w:w="12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26BCD" w:rsidRPr="00726BCD" w:rsidRDefault="00726BCD" w:rsidP="00726BC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63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26BCD" w:rsidRPr="00726BCD" w:rsidRDefault="00726BCD" w:rsidP="00726BC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Количество учащихся, систематически пропускающих занятия без уважительной причины (ср. </w:t>
                  </w:r>
                  <w:proofErr w:type="spellStart"/>
                  <w:r w:rsidRPr="00726B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значен</w:t>
                  </w:r>
                  <w:proofErr w:type="spellEnd"/>
                  <w:r w:rsidRPr="00726B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.),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26BCD" w:rsidRPr="00726BCD" w:rsidRDefault="00726BCD" w:rsidP="00726BC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726BCD" w:rsidRPr="00726BCD" w:rsidTr="00726BCD">
              <w:trPr>
                <w:trHeight w:val="80"/>
              </w:trPr>
              <w:tc>
                <w:tcPr>
                  <w:tcW w:w="12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26BCD" w:rsidRPr="00726BCD" w:rsidRDefault="00726BCD" w:rsidP="00726BC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1.4</w:t>
                  </w:r>
                </w:p>
              </w:tc>
              <w:tc>
                <w:tcPr>
                  <w:tcW w:w="63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26BCD" w:rsidRPr="00726BCD" w:rsidRDefault="00726BCD" w:rsidP="00726BC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Количество учащихся, по которым  направлены материалы: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26BCD" w:rsidRPr="00726BCD" w:rsidRDefault="00726BCD" w:rsidP="00726BC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26BCD" w:rsidRPr="00726BCD" w:rsidTr="00726BCD">
              <w:trPr>
                <w:trHeight w:val="120"/>
              </w:trPr>
              <w:tc>
                <w:tcPr>
                  <w:tcW w:w="12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26BCD" w:rsidRPr="00726BCD" w:rsidRDefault="00726BCD" w:rsidP="00726BC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26BCD" w:rsidRPr="00726BCD" w:rsidRDefault="00726BCD" w:rsidP="00726BCD">
                  <w:pPr>
                    <w:numPr>
                      <w:ilvl w:val="0"/>
                      <w:numId w:val="11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КДН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26BCD" w:rsidRPr="00726BCD" w:rsidRDefault="00726BCD" w:rsidP="00726BC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26BCD" w:rsidRPr="00726BCD" w:rsidTr="00726BCD">
              <w:trPr>
                <w:trHeight w:val="193"/>
              </w:trPr>
              <w:tc>
                <w:tcPr>
                  <w:tcW w:w="12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26BCD" w:rsidRPr="00726BCD" w:rsidRDefault="00726BCD" w:rsidP="00726BC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1.5</w:t>
                  </w:r>
                </w:p>
              </w:tc>
              <w:tc>
                <w:tcPr>
                  <w:tcW w:w="63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26BCD" w:rsidRPr="00726BCD" w:rsidRDefault="00726BCD" w:rsidP="00726BC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Количество посещений  учащихся по месту жительства  классным  руководителем, всего: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26BCD" w:rsidRPr="00726BCD" w:rsidRDefault="00726BCD" w:rsidP="00726BC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726BCD" w:rsidRPr="00726BCD" w:rsidTr="00726BCD">
              <w:trPr>
                <w:trHeight w:val="352"/>
              </w:trPr>
              <w:tc>
                <w:tcPr>
                  <w:tcW w:w="12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26BCD" w:rsidRPr="00726BCD" w:rsidRDefault="00726BCD" w:rsidP="00726BC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Раздел 2.</w:t>
                  </w:r>
                </w:p>
              </w:tc>
              <w:tc>
                <w:tcPr>
                  <w:tcW w:w="63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26BCD" w:rsidRPr="00726BCD" w:rsidRDefault="00726BCD" w:rsidP="00726BC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Работа с семьей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26BCD" w:rsidRPr="00726BCD" w:rsidRDefault="00726BCD" w:rsidP="00726BC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26BCD" w:rsidRPr="00726BCD" w:rsidTr="00726BCD">
              <w:trPr>
                <w:trHeight w:val="377"/>
              </w:trPr>
              <w:tc>
                <w:tcPr>
                  <w:tcW w:w="12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26BCD" w:rsidRPr="00726BCD" w:rsidRDefault="00726BCD" w:rsidP="00726BC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63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26BCD" w:rsidRPr="00726BCD" w:rsidRDefault="00726BCD" w:rsidP="00726BC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Количество  неблагополучных семей, состоящих на учете: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26BCD" w:rsidRPr="00726BCD" w:rsidRDefault="00726BCD" w:rsidP="00726BC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26BCD" w:rsidRPr="00726BCD" w:rsidTr="00726BCD">
              <w:trPr>
                <w:trHeight w:val="377"/>
              </w:trPr>
              <w:tc>
                <w:tcPr>
                  <w:tcW w:w="12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26BCD" w:rsidRPr="00726BCD" w:rsidRDefault="00726BCD" w:rsidP="00726BC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26BCD" w:rsidRPr="00726BCD" w:rsidRDefault="00726BCD" w:rsidP="00726BC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*        в них детей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26BCD" w:rsidRPr="00726BCD" w:rsidRDefault="00726BCD" w:rsidP="00726BC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726BCD" w:rsidRPr="00726BCD" w:rsidTr="00726BCD">
              <w:trPr>
                <w:trHeight w:val="377"/>
              </w:trPr>
              <w:tc>
                <w:tcPr>
                  <w:tcW w:w="12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26BCD" w:rsidRPr="00726BCD" w:rsidRDefault="00726BCD" w:rsidP="00726BC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2.2</w:t>
                  </w:r>
                </w:p>
              </w:tc>
              <w:tc>
                <w:tcPr>
                  <w:tcW w:w="63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26BCD" w:rsidRPr="00726BCD" w:rsidRDefault="00726BCD" w:rsidP="00726BC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Количество семей, по которым направлены материалы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26BCD" w:rsidRPr="00726BCD" w:rsidRDefault="00726BCD" w:rsidP="00726BC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726BCD" w:rsidRPr="00726BCD" w:rsidTr="00726BCD">
              <w:trPr>
                <w:trHeight w:val="532"/>
              </w:trPr>
              <w:tc>
                <w:tcPr>
                  <w:tcW w:w="12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26BCD" w:rsidRPr="00726BCD" w:rsidRDefault="00726BCD" w:rsidP="00726BC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2.3</w:t>
                  </w:r>
                </w:p>
              </w:tc>
              <w:tc>
                <w:tcPr>
                  <w:tcW w:w="63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26BCD" w:rsidRPr="00726BCD" w:rsidRDefault="00726BCD" w:rsidP="00726BC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Количество детей, изъятых из неблагополучных семей в связи с угрозой их жизни, здоровью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26BCD" w:rsidRPr="00726BCD" w:rsidRDefault="00726BCD" w:rsidP="00726BC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</w:t>
                  </w:r>
                </w:p>
              </w:tc>
            </w:tr>
            <w:tr w:rsidR="00726BCD" w:rsidRPr="00726BCD" w:rsidTr="00726BCD">
              <w:trPr>
                <w:trHeight w:val="377"/>
              </w:trPr>
              <w:tc>
                <w:tcPr>
                  <w:tcW w:w="12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26BCD" w:rsidRPr="00726BCD" w:rsidRDefault="00726BCD" w:rsidP="00726BC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2.4</w:t>
                  </w:r>
                </w:p>
              </w:tc>
              <w:tc>
                <w:tcPr>
                  <w:tcW w:w="63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26BCD" w:rsidRPr="00726BCD" w:rsidRDefault="00726BCD" w:rsidP="00726BC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Количество учащихся, переданных (в отчетном учебном году): отделение опеки и попечительства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26BCD" w:rsidRPr="00726BCD" w:rsidRDefault="00726BCD" w:rsidP="00726BC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</w:t>
                  </w:r>
                </w:p>
              </w:tc>
            </w:tr>
            <w:tr w:rsidR="00726BCD" w:rsidRPr="00726BCD" w:rsidTr="00726BCD">
              <w:trPr>
                <w:cantSplit/>
                <w:trHeight w:val="252"/>
              </w:trPr>
              <w:tc>
                <w:tcPr>
                  <w:tcW w:w="124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26BCD" w:rsidRPr="00726BCD" w:rsidRDefault="00726BCD" w:rsidP="00726BC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2.5</w:t>
                  </w:r>
                </w:p>
              </w:tc>
              <w:tc>
                <w:tcPr>
                  <w:tcW w:w="638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26BCD" w:rsidRPr="00726BCD" w:rsidRDefault="00726BCD" w:rsidP="00726BC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Количество учащихся, проживающих      -  под опекой    (всего)</w:t>
                  </w: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26BCD" w:rsidRPr="00726BCD" w:rsidRDefault="00726BCD" w:rsidP="00726BC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726BCD" w:rsidRPr="00726BCD" w:rsidTr="00726BCD">
              <w:trPr>
                <w:cantSplit/>
                <w:trHeight w:val="251"/>
              </w:trPr>
              <w:tc>
                <w:tcPr>
                  <w:tcW w:w="124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26BCD" w:rsidRPr="00726BCD" w:rsidRDefault="00726BCD" w:rsidP="00726BC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8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726BCD" w:rsidRPr="00726BCD" w:rsidRDefault="00726BCD" w:rsidP="00726BC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26BCD" w:rsidRPr="00726BCD" w:rsidRDefault="00726BCD" w:rsidP="00726BCD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26BCD" w:rsidRPr="00726BCD" w:rsidRDefault="00726BCD" w:rsidP="00726BCD">
            <w:pPr>
              <w:pStyle w:val="Default"/>
              <w:jc w:val="both"/>
              <w:rPr>
                <w:color w:val="auto"/>
              </w:rPr>
            </w:pPr>
          </w:p>
          <w:p w:rsidR="00726BCD" w:rsidRPr="00726BCD" w:rsidRDefault="00726BCD" w:rsidP="00726BCD">
            <w:pPr>
              <w:jc w:val="both"/>
              <w:rPr>
                <w:rFonts w:ascii="Times New Roman" w:hAnsi="Times New Roman" w:cs="Times New Roman"/>
              </w:rPr>
            </w:pPr>
            <w:r w:rsidRPr="00726BCD">
              <w:rPr>
                <w:rFonts w:ascii="Times New Roman" w:hAnsi="Times New Roman" w:cs="Times New Roman"/>
              </w:rPr>
              <w:t>Занятость учащихся в учреждениях дополнительного образования составляет 144 человек – 80% от общего количества обучающихся.</w:t>
            </w:r>
          </w:p>
          <w:p w:rsidR="00726BCD" w:rsidRPr="00726BCD" w:rsidRDefault="00726BCD" w:rsidP="00726BCD">
            <w:pPr>
              <w:jc w:val="both"/>
              <w:rPr>
                <w:rFonts w:ascii="Times New Roman" w:hAnsi="Times New Roman" w:cs="Times New Roman"/>
              </w:rPr>
            </w:pPr>
            <w:r w:rsidRPr="00726BCD">
              <w:rPr>
                <w:rFonts w:ascii="Times New Roman" w:hAnsi="Times New Roman" w:cs="Times New Roman"/>
              </w:rPr>
              <w:t xml:space="preserve"> На протяжении учебного года с обучающимися и их родителями проводилась профилактическая работа. Одиннадцать семей были посещены на дому, обследованы жилищные условия детей. В течение года проводились индивидуальные профилактические беседы с детьми и родителями.</w:t>
            </w:r>
          </w:p>
          <w:p w:rsidR="00726BCD" w:rsidRPr="00726BCD" w:rsidRDefault="00726BCD" w:rsidP="00726BC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6BCD">
              <w:rPr>
                <w:rFonts w:ascii="Times New Roman" w:eastAsia="Times New Roman" w:hAnsi="Times New Roman" w:cs="Times New Roman"/>
              </w:rPr>
              <w:t xml:space="preserve">С детьми из группы риска на протяжении учебного года проводились индивидуальные беседы, регулярно проводились Советы профилактики, малые педсоветы, где было рассмотрено </w:t>
            </w:r>
            <w:r>
              <w:rPr>
                <w:rFonts w:ascii="Times New Roman" w:eastAsia="Times New Roman" w:hAnsi="Times New Roman" w:cs="Times New Roman"/>
              </w:rPr>
              <w:t>12</w:t>
            </w:r>
            <w:r w:rsidRPr="00726BCD">
              <w:rPr>
                <w:rFonts w:ascii="Times New Roman" w:eastAsia="Times New Roman" w:hAnsi="Times New Roman" w:cs="Times New Roman"/>
              </w:rPr>
              <w:t xml:space="preserve"> индивидуальных дел. Также проводилась работа по привлечению обучающихся по занятию в кружках, секциях, клубах и т.д. Осуществлялся контроль над успеваемостью и посещаемостью учащихся </w:t>
            </w:r>
            <w:proofErr w:type="spellStart"/>
            <w:r w:rsidRPr="00726BCD">
              <w:rPr>
                <w:rFonts w:ascii="Times New Roman" w:eastAsia="Times New Roman" w:hAnsi="Times New Roman" w:cs="Times New Roman"/>
              </w:rPr>
              <w:t>состящих</w:t>
            </w:r>
            <w:proofErr w:type="spellEnd"/>
            <w:r w:rsidRPr="00726BCD">
              <w:rPr>
                <w:rFonts w:ascii="Times New Roman" w:eastAsia="Times New Roman" w:hAnsi="Times New Roman" w:cs="Times New Roman"/>
              </w:rPr>
              <w:t xml:space="preserve"> на учете в </w:t>
            </w:r>
            <w:proofErr w:type="spellStart"/>
            <w:r w:rsidRPr="00726BCD">
              <w:rPr>
                <w:rFonts w:ascii="Times New Roman" w:eastAsia="Times New Roman" w:hAnsi="Times New Roman" w:cs="Times New Roman"/>
              </w:rPr>
              <w:t>ТКДНиЗП</w:t>
            </w:r>
            <w:proofErr w:type="spellEnd"/>
            <w:r w:rsidRPr="00726BCD">
              <w:rPr>
                <w:rFonts w:ascii="Times New Roman" w:eastAsia="Times New Roman" w:hAnsi="Times New Roman" w:cs="Times New Roman"/>
              </w:rPr>
              <w:t xml:space="preserve">,  ОДН УМО МВД РФ и ВШК, беседы с учащимися и родителями слабоуспевающих учеников и </w:t>
            </w:r>
            <w:proofErr w:type="gramStart"/>
            <w:r w:rsidRPr="00726BCD">
              <w:rPr>
                <w:rFonts w:ascii="Times New Roman" w:eastAsia="Times New Roman" w:hAnsi="Times New Roman" w:cs="Times New Roman"/>
              </w:rPr>
              <w:t>учеников</w:t>
            </w:r>
            <w:proofErr w:type="gramEnd"/>
            <w:r w:rsidRPr="00726BCD">
              <w:rPr>
                <w:rFonts w:ascii="Times New Roman" w:eastAsia="Times New Roman" w:hAnsi="Times New Roman" w:cs="Times New Roman"/>
              </w:rPr>
              <w:t xml:space="preserve"> часто пропускающих уроки, нарушающих дисциплину в школе. </w:t>
            </w:r>
          </w:p>
          <w:p w:rsidR="00726BCD" w:rsidRPr="00726BCD" w:rsidRDefault="00726BCD" w:rsidP="00726BC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6BCD">
              <w:rPr>
                <w:rFonts w:ascii="Times New Roman" w:eastAsia="Times New Roman" w:hAnsi="Times New Roman" w:cs="Times New Roman"/>
              </w:rPr>
              <w:t xml:space="preserve">Совместно с классными руководителями проводились родительские собрания по теме профилактики </w:t>
            </w:r>
            <w:proofErr w:type="spellStart"/>
            <w:r w:rsidRPr="00726BCD">
              <w:rPr>
                <w:rFonts w:ascii="Times New Roman" w:eastAsia="Times New Roman" w:hAnsi="Times New Roman" w:cs="Times New Roman"/>
              </w:rPr>
              <w:t>булинга</w:t>
            </w:r>
            <w:proofErr w:type="spellEnd"/>
            <w:r w:rsidRPr="00726BCD">
              <w:rPr>
                <w:rFonts w:ascii="Times New Roman" w:eastAsia="Times New Roman" w:hAnsi="Times New Roman" w:cs="Times New Roman"/>
              </w:rPr>
              <w:t>, правонарушений, безнадзорности и самовольных уходов из дома, здоровому образу жизни, роли семьи в формировании интересов детей и будущему выбору профессии, правовому воспитанию.</w:t>
            </w:r>
          </w:p>
          <w:p w:rsidR="00726BCD" w:rsidRPr="00726BCD" w:rsidRDefault="00726BCD" w:rsidP="00726BC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6BCD">
              <w:rPr>
                <w:rFonts w:ascii="Times New Roman" w:eastAsia="Times New Roman" w:hAnsi="Times New Roman" w:cs="Times New Roman"/>
              </w:rPr>
              <w:t>Во время каникул на базе школы работал пришкольный лагерь.</w:t>
            </w:r>
          </w:p>
          <w:p w:rsidR="00726BCD" w:rsidRPr="00726BCD" w:rsidRDefault="00726BCD" w:rsidP="00726BC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6BCD">
              <w:rPr>
                <w:rFonts w:ascii="Times New Roman" w:eastAsia="Times New Roman" w:hAnsi="Times New Roman" w:cs="Times New Roman"/>
              </w:rPr>
              <w:t>С классными руководителями проводились семинары «Профилактика правонарушений, безнадзорности», «Правовое воспитание обучающихся», «Формирование у детей навыков безопасного поведения на дороге».</w:t>
            </w:r>
          </w:p>
          <w:p w:rsidR="00726BCD" w:rsidRPr="00726BCD" w:rsidRDefault="00726BCD" w:rsidP="00726BC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6BCD">
              <w:rPr>
                <w:rFonts w:ascii="Times New Roman" w:hAnsi="Times New Roman" w:cs="Times New Roman"/>
              </w:rPr>
              <w:t xml:space="preserve">Команда учащихся участвовала в муниципальной </w:t>
            </w:r>
            <w:proofErr w:type="spellStart"/>
            <w:r w:rsidRPr="00726BCD">
              <w:rPr>
                <w:rFonts w:ascii="Times New Roman" w:hAnsi="Times New Roman" w:cs="Times New Roman"/>
              </w:rPr>
              <w:t>квес</w:t>
            </w:r>
            <w:proofErr w:type="gramStart"/>
            <w:r w:rsidRPr="00726BCD">
              <w:rPr>
                <w:rFonts w:ascii="Times New Roman" w:hAnsi="Times New Roman" w:cs="Times New Roman"/>
              </w:rPr>
              <w:t>т</w:t>
            </w:r>
            <w:proofErr w:type="spellEnd"/>
            <w:r w:rsidRPr="00726BCD">
              <w:rPr>
                <w:rFonts w:ascii="Times New Roman" w:hAnsi="Times New Roman" w:cs="Times New Roman"/>
              </w:rPr>
              <w:t>–</w:t>
            </w:r>
            <w:proofErr w:type="gramEnd"/>
            <w:r w:rsidRPr="00726BCD">
              <w:rPr>
                <w:rFonts w:ascii="Times New Roman" w:hAnsi="Times New Roman" w:cs="Times New Roman"/>
              </w:rPr>
              <w:t xml:space="preserve"> игре «МОСТ» для подростков, попавших в трудную жизненную ситуацию, 6 - 8 классы, занявшие </w:t>
            </w:r>
            <w:r>
              <w:rPr>
                <w:rFonts w:ascii="Times New Roman" w:hAnsi="Times New Roman" w:cs="Times New Roman"/>
              </w:rPr>
              <w:t>2</w:t>
            </w:r>
            <w:r w:rsidRPr="00726BCD">
              <w:rPr>
                <w:rFonts w:ascii="Times New Roman" w:hAnsi="Times New Roman" w:cs="Times New Roman"/>
              </w:rPr>
              <w:t xml:space="preserve"> место., участие в региональной акции «Наша жизнь в наших руках», 1 - 9 классы ,организован и проведен  «День правовой помощи» 6-9 класс., участие в социально-психологическом тестировании обучающихся на предмет выявления группы риска обучающихся по потреблению наркотических средств и психотропных веществ для 7-9 классов</w:t>
            </w:r>
            <w:proofErr w:type="gramStart"/>
            <w:r w:rsidRPr="00726BCD">
              <w:rPr>
                <w:rFonts w:ascii="Times New Roman" w:hAnsi="Times New Roman" w:cs="Times New Roman"/>
              </w:rPr>
              <w:t>., «</w:t>
            </w:r>
            <w:proofErr w:type="gramEnd"/>
            <w:r w:rsidRPr="00726BCD">
              <w:rPr>
                <w:rFonts w:ascii="Times New Roman" w:hAnsi="Times New Roman" w:cs="Times New Roman"/>
              </w:rPr>
              <w:t xml:space="preserve">Профилактика терроризма» для учащихся 8 класса. Общешкольное мероприятие </w:t>
            </w:r>
            <w:r w:rsidRPr="00726BCD">
              <w:rPr>
                <w:rFonts w:ascii="Times New Roman" w:eastAsia="Times New Roman" w:hAnsi="Times New Roman" w:cs="Times New Roman"/>
              </w:rPr>
              <w:t xml:space="preserve">«Неделя безопасного поведения детей в сети </w:t>
            </w:r>
            <w:proofErr w:type="gramStart"/>
            <w:r w:rsidRPr="00726BCD">
              <w:rPr>
                <w:rFonts w:ascii="Times New Roman" w:eastAsia="Times New Roman" w:hAnsi="Times New Roman" w:cs="Times New Roman"/>
              </w:rPr>
              <w:t>–И</w:t>
            </w:r>
            <w:proofErr w:type="gramEnd"/>
            <w:r w:rsidRPr="00726BCD">
              <w:rPr>
                <w:rFonts w:ascii="Times New Roman" w:eastAsia="Times New Roman" w:hAnsi="Times New Roman" w:cs="Times New Roman"/>
              </w:rPr>
              <w:t xml:space="preserve">нтернет»., </w:t>
            </w:r>
          </w:p>
          <w:p w:rsidR="00726BCD" w:rsidRPr="00726BCD" w:rsidRDefault="00726BCD" w:rsidP="00726BC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26BCD">
              <w:rPr>
                <w:rFonts w:ascii="Times New Roman" w:eastAsia="Times New Roman" w:hAnsi="Times New Roman" w:cs="Times New Roman"/>
              </w:rPr>
              <w:t>Проводились родительские собрания с участием в региональной информационно-рекламной кампании по противодействию жестокого обращения с детьми, продвижение детского телефонного доверия.</w:t>
            </w:r>
          </w:p>
          <w:p w:rsidR="00726BCD" w:rsidRPr="00726BCD" w:rsidRDefault="00726BCD" w:rsidP="00726BCD">
            <w:pPr>
              <w:jc w:val="both"/>
              <w:rPr>
                <w:rFonts w:ascii="Times New Roman" w:hAnsi="Times New Roman" w:cs="Times New Roman"/>
              </w:rPr>
            </w:pPr>
          </w:p>
          <w:p w:rsidR="00726BCD" w:rsidRDefault="00726BCD" w:rsidP="00726BCD">
            <w:pPr>
              <w:jc w:val="both"/>
              <w:rPr>
                <w:rFonts w:ascii="Times New Roman" w:hAnsi="Times New Roman" w:cs="Times New Roman"/>
              </w:rPr>
            </w:pPr>
          </w:p>
          <w:p w:rsidR="00726BCD" w:rsidRDefault="00726BCD" w:rsidP="00726BCD">
            <w:pPr>
              <w:jc w:val="both"/>
              <w:rPr>
                <w:rFonts w:ascii="Times New Roman" w:hAnsi="Times New Roman" w:cs="Times New Roman"/>
              </w:rPr>
            </w:pPr>
          </w:p>
          <w:p w:rsidR="00726BCD" w:rsidRDefault="00726BCD" w:rsidP="00726BCD">
            <w:pPr>
              <w:jc w:val="both"/>
              <w:rPr>
                <w:rFonts w:ascii="Times New Roman" w:hAnsi="Times New Roman" w:cs="Times New Roman"/>
              </w:rPr>
            </w:pPr>
          </w:p>
          <w:p w:rsidR="00726BCD" w:rsidRDefault="00726BCD" w:rsidP="00726BCD">
            <w:pPr>
              <w:jc w:val="both"/>
              <w:rPr>
                <w:rFonts w:ascii="Times New Roman" w:hAnsi="Times New Roman" w:cs="Times New Roman"/>
              </w:rPr>
            </w:pPr>
          </w:p>
          <w:p w:rsidR="00726BCD" w:rsidRDefault="00726BCD" w:rsidP="00726BCD">
            <w:pPr>
              <w:jc w:val="both"/>
              <w:rPr>
                <w:rFonts w:ascii="Times New Roman" w:hAnsi="Times New Roman" w:cs="Times New Roman"/>
              </w:rPr>
            </w:pPr>
          </w:p>
          <w:p w:rsidR="00726BCD" w:rsidRDefault="00726BCD" w:rsidP="00726BCD">
            <w:pPr>
              <w:jc w:val="both"/>
              <w:rPr>
                <w:rFonts w:ascii="Times New Roman" w:hAnsi="Times New Roman" w:cs="Times New Roman"/>
              </w:rPr>
            </w:pPr>
          </w:p>
          <w:p w:rsidR="00726BCD" w:rsidRDefault="00726BCD" w:rsidP="00726BCD">
            <w:pPr>
              <w:jc w:val="both"/>
              <w:rPr>
                <w:rFonts w:ascii="Times New Roman" w:hAnsi="Times New Roman" w:cs="Times New Roman"/>
              </w:rPr>
            </w:pPr>
          </w:p>
          <w:p w:rsidR="00726BCD" w:rsidRPr="00726BCD" w:rsidRDefault="00726BCD" w:rsidP="00726BCD">
            <w:pPr>
              <w:jc w:val="both"/>
              <w:rPr>
                <w:rFonts w:ascii="Times New Roman" w:hAnsi="Times New Roman" w:cs="Times New Roman"/>
              </w:rPr>
            </w:pPr>
          </w:p>
          <w:p w:rsidR="00726BCD" w:rsidRPr="00726BCD" w:rsidRDefault="00726BCD" w:rsidP="00726BCD">
            <w:pPr>
              <w:jc w:val="both"/>
              <w:rPr>
                <w:rFonts w:ascii="Times New Roman" w:hAnsi="Times New Roman" w:cs="Times New Roman"/>
              </w:rPr>
            </w:pPr>
          </w:p>
          <w:p w:rsidR="00726BCD" w:rsidRPr="00726BCD" w:rsidRDefault="00726BCD" w:rsidP="00726BCD">
            <w:pPr>
              <w:jc w:val="both"/>
              <w:rPr>
                <w:rFonts w:ascii="Times New Roman" w:hAnsi="Times New Roman" w:cs="Times New Roman"/>
              </w:rPr>
            </w:pPr>
          </w:p>
          <w:p w:rsidR="00726BCD" w:rsidRPr="00726BCD" w:rsidRDefault="00726BCD" w:rsidP="00726BCD">
            <w:pPr>
              <w:jc w:val="both"/>
              <w:rPr>
                <w:rFonts w:ascii="Times New Roman" w:hAnsi="Times New Roman"/>
              </w:rPr>
            </w:pPr>
            <w:r w:rsidRPr="00726B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Достижения обучающихся в конференциях, конкурсах и соревнованиях:</w:t>
            </w:r>
          </w:p>
          <w:p w:rsidR="00B4025B" w:rsidRPr="00726BCD" w:rsidRDefault="00517A5E" w:rsidP="00D65D0C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26BC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Достижения </w:t>
            </w:r>
            <w:proofErr w:type="gramStart"/>
            <w:r w:rsidRPr="00726BCD">
              <w:rPr>
                <w:rFonts w:ascii="Times New Roman" w:hAnsi="Times New Roman"/>
                <w:b/>
                <w:i/>
                <w:sz w:val="24"/>
                <w:szCs w:val="24"/>
              </w:rPr>
              <w:t>обучающихся</w:t>
            </w:r>
            <w:proofErr w:type="gramEnd"/>
            <w:r w:rsidRPr="00726BC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в 20</w:t>
            </w:r>
            <w:r w:rsidR="00726BCD"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  <w:r w:rsidR="00E12063" w:rsidRPr="00726BCD">
              <w:rPr>
                <w:rFonts w:ascii="Times New Roman" w:hAnsi="Times New Roman"/>
                <w:b/>
                <w:i/>
                <w:sz w:val="24"/>
                <w:szCs w:val="24"/>
              </w:rPr>
              <w:t>-20</w:t>
            </w:r>
            <w:r w:rsidR="00726BCD">
              <w:rPr>
                <w:rFonts w:ascii="Times New Roman" w:hAnsi="Times New Roman"/>
                <w:b/>
                <w:i/>
                <w:sz w:val="24"/>
                <w:szCs w:val="24"/>
              </w:rPr>
              <w:t>24</w:t>
            </w:r>
            <w:r w:rsidRPr="00726BC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уч. </w:t>
            </w:r>
            <w:r w:rsidR="00E12063" w:rsidRPr="00726BCD">
              <w:rPr>
                <w:rFonts w:ascii="Times New Roman" w:hAnsi="Times New Roman"/>
                <w:b/>
                <w:i/>
                <w:sz w:val="24"/>
                <w:szCs w:val="24"/>
              </w:rPr>
              <w:t>г</w:t>
            </w:r>
            <w:r w:rsidRPr="00726BCD">
              <w:rPr>
                <w:rFonts w:ascii="Times New Roman" w:hAnsi="Times New Roman"/>
                <w:b/>
                <w:i/>
                <w:sz w:val="24"/>
                <w:szCs w:val="24"/>
              </w:rPr>
              <w:t>оду</w:t>
            </w:r>
          </w:p>
          <w:tbl>
            <w:tblPr>
              <w:tblStyle w:val="a3"/>
              <w:tblW w:w="9006" w:type="dxa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4594"/>
              <w:gridCol w:w="2237"/>
              <w:gridCol w:w="1329"/>
            </w:tblGrid>
            <w:tr w:rsidR="00726BCD" w:rsidRPr="00726BCD" w:rsidTr="00726BCD">
              <w:tc>
                <w:tcPr>
                  <w:tcW w:w="8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45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Соревнования, конкурсы</w:t>
                  </w:r>
                </w:p>
              </w:tc>
              <w:tc>
                <w:tcPr>
                  <w:tcW w:w="22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Место</w:t>
                  </w:r>
                </w:p>
              </w:tc>
              <w:tc>
                <w:tcPr>
                  <w:tcW w:w="13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Участники</w:t>
                  </w:r>
                </w:p>
              </w:tc>
            </w:tr>
            <w:tr w:rsidR="00726BCD" w:rsidRPr="00726BCD" w:rsidTr="00726BCD">
              <w:trPr>
                <w:trHeight w:val="665"/>
              </w:trPr>
              <w:tc>
                <w:tcPr>
                  <w:tcW w:w="8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Акция «Голуби мира над Волгой.</w:t>
                  </w:r>
                </w:p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Вместе против террора</w:t>
                  </w:r>
                </w:p>
              </w:tc>
              <w:tc>
                <w:tcPr>
                  <w:tcW w:w="22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04.09</w:t>
                  </w:r>
                </w:p>
              </w:tc>
              <w:tc>
                <w:tcPr>
                  <w:tcW w:w="13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 чел</w:t>
                  </w:r>
                </w:p>
              </w:tc>
            </w:tr>
            <w:tr w:rsidR="00726BCD" w:rsidRPr="00726BCD" w:rsidTr="00726BCD">
              <w:trPr>
                <w:trHeight w:val="117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94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Акция по безопасности дорожного движения «Возьми ребенка за руку»</w:t>
                  </w:r>
                </w:p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-вручение </w:t>
                  </w:r>
                  <w:proofErr w:type="spellStart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световозвращающих</w:t>
                  </w:r>
                  <w:proofErr w:type="spellEnd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элементов 1 классу</w:t>
                  </w:r>
                </w:p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-беседа «Безопасный маршрут»</w:t>
                  </w:r>
                </w:p>
              </w:tc>
              <w:tc>
                <w:tcPr>
                  <w:tcW w:w="2237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21.09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1-4 </w:t>
                  </w:r>
                </w:p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класс</w:t>
                  </w:r>
                </w:p>
              </w:tc>
            </w:tr>
            <w:tr w:rsidR="00726BCD" w:rsidRPr="00726BCD" w:rsidTr="00726BCD">
              <w:trPr>
                <w:trHeight w:val="117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94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Тестирование по определению уровня знаний ПДД</w:t>
                  </w:r>
                </w:p>
              </w:tc>
              <w:tc>
                <w:tcPr>
                  <w:tcW w:w="2237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13.09.-26.09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4.5.6.7.8 классы</w:t>
                  </w:r>
                </w:p>
              </w:tc>
            </w:tr>
            <w:tr w:rsidR="00726BCD" w:rsidRPr="00726BCD" w:rsidTr="00726BCD">
              <w:trPr>
                <w:trHeight w:val="810"/>
              </w:trPr>
              <w:tc>
                <w:tcPr>
                  <w:tcW w:w="8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цикле открытых онлайн-уроков «</w:t>
                  </w:r>
                  <w:proofErr w:type="spellStart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Проектория</w:t>
                  </w:r>
                  <w:proofErr w:type="spellEnd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2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 (15)</w:t>
                  </w:r>
                </w:p>
              </w:tc>
            </w:tr>
            <w:tr w:rsidR="00726BCD" w:rsidRPr="00726BCD" w:rsidTr="00726BCD">
              <w:trPr>
                <w:trHeight w:val="810"/>
              </w:trPr>
              <w:tc>
                <w:tcPr>
                  <w:tcW w:w="8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5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муниципальной игре «Гео-</w:t>
                  </w:r>
                  <w:proofErr w:type="spellStart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квест</w:t>
                  </w:r>
                  <w:proofErr w:type="spellEnd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2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чел</w:t>
                  </w:r>
                </w:p>
              </w:tc>
            </w:tr>
            <w:tr w:rsidR="00726BCD" w:rsidRPr="00726BCD" w:rsidTr="00726BCD">
              <w:trPr>
                <w:trHeight w:val="810"/>
              </w:trPr>
              <w:tc>
                <w:tcPr>
                  <w:tcW w:w="8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5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Муниципальные соревнования «Семейная команда»</w:t>
                  </w:r>
                </w:p>
              </w:tc>
              <w:tc>
                <w:tcPr>
                  <w:tcW w:w="22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чел</w:t>
                  </w:r>
                </w:p>
              </w:tc>
            </w:tr>
            <w:tr w:rsidR="00726BCD" w:rsidRPr="00726BCD" w:rsidTr="00726BCD">
              <w:trPr>
                <w:trHeight w:val="195"/>
              </w:trPr>
              <w:tc>
                <w:tcPr>
                  <w:tcW w:w="8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5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Областные соревнования по спортивно-прикладным видам спорта среди отрядов правоохранительной направленности </w:t>
                  </w:r>
                </w:p>
              </w:tc>
              <w:tc>
                <w:tcPr>
                  <w:tcW w:w="22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чел</w:t>
                  </w:r>
                </w:p>
              </w:tc>
            </w:tr>
            <w:tr w:rsidR="00726BCD" w:rsidRPr="00726BCD" w:rsidTr="00726BCD">
              <w:trPr>
                <w:trHeight w:val="195"/>
              </w:trPr>
              <w:tc>
                <w:tcPr>
                  <w:tcW w:w="8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5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Муниципальный конкурс</w:t>
                  </w:r>
                </w:p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«Безопасное колесо»</w:t>
                  </w:r>
                </w:p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4(1)</w:t>
                  </w:r>
                </w:p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чел(1)</w:t>
                  </w:r>
                </w:p>
              </w:tc>
            </w:tr>
            <w:tr w:rsidR="00726BCD" w:rsidRPr="00726BCD" w:rsidTr="00726BCD">
              <w:trPr>
                <w:trHeight w:val="563"/>
              </w:trPr>
              <w:tc>
                <w:tcPr>
                  <w:tcW w:w="8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5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Муниципальные соревнования по </w:t>
                  </w:r>
                  <w:proofErr w:type="spellStart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туртехнике</w:t>
                  </w:r>
                  <w:proofErr w:type="spellEnd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«Золотая осень»</w:t>
                  </w:r>
                </w:p>
              </w:tc>
              <w:tc>
                <w:tcPr>
                  <w:tcW w:w="22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чел</w:t>
                  </w:r>
                </w:p>
              </w:tc>
            </w:tr>
            <w:tr w:rsidR="00726BCD" w:rsidRPr="00726BCD" w:rsidTr="00726BCD">
              <w:tc>
                <w:tcPr>
                  <w:tcW w:w="8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5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Сквозная программа  «Мост»</w:t>
                  </w:r>
                </w:p>
              </w:tc>
              <w:tc>
                <w:tcPr>
                  <w:tcW w:w="22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место</w:t>
                  </w:r>
                </w:p>
              </w:tc>
              <w:tc>
                <w:tcPr>
                  <w:tcW w:w="13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класс</w:t>
                  </w:r>
                </w:p>
              </w:tc>
            </w:tr>
            <w:tr w:rsidR="00726BCD" w:rsidRPr="00726BCD" w:rsidTr="00726BCD">
              <w:tc>
                <w:tcPr>
                  <w:tcW w:w="8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5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Праздничный концерт ко Дню учителя</w:t>
                  </w:r>
                </w:p>
              </w:tc>
              <w:tc>
                <w:tcPr>
                  <w:tcW w:w="22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1-9 классы</w:t>
                  </w:r>
                </w:p>
              </w:tc>
            </w:tr>
            <w:tr w:rsidR="00726BCD" w:rsidRPr="00726BCD" w:rsidTr="00726BCD">
              <w:tc>
                <w:tcPr>
                  <w:tcW w:w="8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5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Поздравление жителей города с Днем пожилого человека</w:t>
                  </w:r>
                </w:p>
              </w:tc>
              <w:tc>
                <w:tcPr>
                  <w:tcW w:w="22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1-9 классы</w:t>
                  </w:r>
                </w:p>
              </w:tc>
            </w:tr>
            <w:tr w:rsidR="00726BCD" w:rsidRPr="00726BCD" w:rsidTr="00726BCD">
              <w:tc>
                <w:tcPr>
                  <w:tcW w:w="8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5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Участие в </w:t>
                  </w:r>
                  <w:proofErr w:type="gramStart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областной</w:t>
                  </w:r>
                  <w:proofErr w:type="gramEnd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фестивале «Эко-ГТО»</w:t>
                  </w:r>
                </w:p>
              </w:tc>
              <w:tc>
                <w:tcPr>
                  <w:tcW w:w="22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Антонова М.</w:t>
                  </w:r>
                </w:p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Лобанов </w:t>
                  </w:r>
                  <w:proofErr w:type="gramStart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proofErr w:type="gramEnd"/>
                </w:p>
              </w:tc>
            </w:tr>
            <w:tr w:rsidR="00726BCD" w:rsidRPr="00726BCD" w:rsidTr="00726BCD">
              <w:tc>
                <w:tcPr>
                  <w:tcW w:w="8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45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Акция «Помощь бездомным животным»</w:t>
                  </w:r>
                </w:p>
              </w:tc>
              <w:tc>
                <w:tcPr>
                  <w:tcW w:w="22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1-9 классы</w:t>
                  </w:r>
                </w:p>
              </w:tc>
            </w:tr>
            <w:tr w:rsidR="00726BCD" w:rsidRPr="00726BCD" w:rsidTr="00726BCD">
              <w:trPr>
                <w:trHeight w:val="420"/>
              </w:trPr>
              <w:tc>
                <w:tcPr>
                  <w:tcW w:w="8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5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Муниципальный </w:t>
                  </w:r>
                  <w:proofErr w:type="spellStart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</w:t>
                  </w:r>
                  <w:proofErr w:type="gramStart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а«</w:t>
                  </w:r>
                  <w:proofErr w:type="gramEnd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Куб</w:t>
                  </w:r>
                  <w:proofErr w:type="spellEnd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2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место</w:t>
                  </w:r>
                </w:p>
              </w:tc>
              <w:tc>
                <w:tcPr>
                  <w:tcW w:w="13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6-7 класс</w:t>
                  </w:r>
                </w:p>
              </w:tc>
            </w:tr>
            <w:tr w:rsidR="00726BCD" w:rsidRPr="00726BCD" w:rsidTr="00726BCD">
              <w:trPr>
                <w:trHeight w:val="420"/>
              </w:trPr>
              <w:tc>
                <w:tcPr>
                  <w:tcW w:w="8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45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Открытие стенда выпускнику школы </w:t>
                  </w:r>
                  <w:proofErr w:type="spellStart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Ткаленко</w:t>
                  </w:r>
                  <w:proofErr w:type="spellEnd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П.В.,погибшему</w:t>
                  </w:r>
                  <w:proofErr w:type="spellEnd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СВО</w:t>
                  </w:r>
                </w:p>
              </w:tc>
              <w:tc>
                <w:tcPr>
                  <w:tcW w:w="22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26BCD" w:rsidRPr="00726BCD" w:rsidTr="00726BCD">
              <w:trPr>
                <w:trHeight w:val="420"/>
              </w:trPr>
              <w:tc>
                <w:tcPr>
                  <w:tcW w:w="8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45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Участие в акции «Наша жизнь </w:t>
                  </w:r>
                  <w:proofErr w:type="gramStart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–в</w:t>
                  </w:r>
                  <w:proofErr w:type="gramEnd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наших руках» классные часы</w:t>
                  </w:r>
                </w:p>
              </w:tc>
              <w:tc>
                <w:tcPr>
                  <w:tcW w:w="22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 классы</w:t>
                  </w:r>
                </w:p>
              </w:tc>
            </w:tr>
            <w:tr w:rsidR="00726BCD" w:rsidRPr="00726BCD" w:rsidTr="00726BCD">
              <w:trPr>
                <w:trHeight w:val="420"/>
              </w:trPr>
              <w:tc>
                <w:tcPr>
                  <w:tcW w:w="8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5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Областные учебные сборы на базе РУМЦ ВПВМ «Авангард»</w:t>
                  </w:r>
                </w:p>
              </w:tc>
              <w:tc>
                <w:tcPr>
                  <w:tcW w:w="22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место</w:t>
                  </w:r>
                </w:p>
              </w:tc>
              <w:tc>
                <w:tcPr>
                  <w:tcW w:w="13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чел</w:t>
                  </w:r>
                </w:p>
              </w:tc>
            </w:tr>
            <w:tr w:rsidR="00726BCD" w:rsidRPr="00726BCD" w:rsidTr="00726BCD">
              <w:trPr>
                <w:trHeight w:val="420"/>
              </w:trPr>
              <w:tc>
                <w:tcPr>
                  <w:tcW w:w="8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Школьный турнир по шашкам</w:t>
                  </w:r>
                </w:p>
              </w:tc>
              <w:tc>
                <w:tcPr>
                  <w:tcW w:w="22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26BCD" w:rsidRPr="00726BCD" w:rsidTr="00726BCD">
              <w:trPr>
                <w:trHeight w:val="420"/>
              </w:trPr>
              <w:tc>
                <w:tcPr>
                  <w:tcW w:w="8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Акция «Добрые крышечки»</w:t>
                  </w:r>
                </w:p>
              </w:tc>
              <w:tc>
                <w:tcPr>
                  <w:tcW w:w="22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26BCD" w:rsidRPr="00726BCD" w:rsidTr="00726BCD">
              <w:trPr>
                <w:trHeight w:val="420"/>
              </w:trPr>
              <w:tc>
                <w:tcPr>
                  <w:tcW w:w="8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правовой помощи</w:t>
                  </w:r>
                </w:p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приглашением юрист-</w:t>
                  </w:r>
                  <w:proofErr w:type="spellStart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консульта</w:t>
                  </w:r>
                  <w:proofErr w:type="spellEnd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О.В.Федотовой</w:t>
                  </w:r>
                  <w:proofErr w:type="spellEnd"/>
                </w:p>
              </w:tc>
              <w:tc>
                <w:tcPr>
                  <w:tcW w:w="22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26BCD" w:rsidRPr="00726BCD" w:rsidTr="00726BCD">
              <w:trPr>
                <w:trHeight w:val="420"/>
              </w:trPr>
              <w:tc>
                <w:tcPr>
                  <w:tcW w:w="8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Митинг</w:t>
                  </w:r>
                  <w:proofErr w:type="gramStart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,</w:t>
                  </w:r>
                  <w:proofErr w:type="gramEnd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посвященный Дню героев отечества</w:t>
                  </w:r>
                </w:p>
              </w:tc>
              <w:tc>
                <w:tcPr>
                  <w:tcW w:w="22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караул</w:t>
                  </w:r>
                </w:p>
              </w:tc>
              <w:tc>
                <w:tcPr>
                  <w:tcW w:w="13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кл-6 чел</w:t>
                  </w:r>
                </w:p>
              </w:tc>
            </w:tr>
            <w:tr w:rsidR="00726BCD" w:rsidRPr="00726BCD" w:rsidTr="00726BCD">
              <w:trPr>
                <w:trHeight w:val="420"/>
              </w:trPr>
              <w:tc>
                <w:tcPr>
                  <w:tcW w:w="8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Мероприятие, посвященное Дню героев отечества</w:t>
                  </w:r>
                </w:p>
              </w:tc>
              <w:tc>
                <w:tcPr>
                  <w:tcW w:w="22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6-8 классы</w:t>
                  </w:r>
                </w:p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 чел</w:t>
                  </w:r>
                </w:p>
              </w:tc>
            </w:tr>
            <w:tr w:rsidR="00726BCD" w:rsidRPr="00726BCD" w:rsidTr="00726BCD">
              <w:trPr>
                <w:trHeight w:val="420"/>
              </w:trPr>
              <w:tc>
                <w:tcPr>
                  <w:tcW w:w="8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Дистанционная викторина «Леса России!</w:t>
                  </w:r>
                </w:p>
              </w:tc>
              <w:tc>
                <w:tcPr>
                  <w:tcW w:w="22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Антонова</w:t>
                  </w:r>
                </w:p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Кудря</w:t>
                  </w:r>
                  <w:proofErr w:type="spellEnd"/>
                </w:p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Бадасян</w:t>
                  </w:r>
                  <w:proofErr w:type="spellEnd"/>
                </w:p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Кузнецов</w:t>
                  </w:r>
                </w:p>
              </w:tc>
            </w:tr>
            <w:tr w:rsidR="00726BCD" w:rsidRPr="00726BCD" w:rsidTr="00726BCD">
              <w:trPr>
                <w:trHeight w:val="420"/>
              </w:trPr>
              <w:tc>
                <w:tcPr>
                  <w:tcW w:w="8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Областной форум классов </w:t>
                  </w:r>
                  <w:proofErr w:type="gramStart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правоохранительной</w:t>
                  </w:r>
                  <w:proofErr w:type="gramEnd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напавленности</w:t>
                  </w:r>
                  <w:proofErr w:type="spellEnd"/>
                </w:p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конкурс разработок занятий по профилактике </w:t>
                  </w:r>
                  <w:proofErr w:type="spellStart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табакокурения</w:t>
                  </w:r>
                  <w:proofErr w:type="spellEnd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«Курить не </w:t>
                  </w:r>
                  <w:proofErr w:type="gramStart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модно-дыши</w:t>
                  </w:r>
                  <w:proofErr w:type="gramEnd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свободно»</w:t>
                  </w:r>
                </w:p>
              </w:tc>
              <w:tc>
                <w:tcPr>
                  <w:tcW w:w="22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место</w:t>
                  </w:r>
                </w:p>
              </w:tc>
              <w:tc>
                <w:tcPr>
                  <w:tcW w:w="13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26BCD" w:rsidRPr="00726BCD" w:rsidTr="00726BCD">
              <w:trPr>
                <w:trHeight w:val="420"/>
              </w:trPr>
              <w:tc>
                <w:tcPr>
                  <w:tcW w:w="84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9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муниципального дистанционного конкурса</w:t>
                  </w:r>
                </w:p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по безопасности дорожного движения </w:t>
                  </w:r>
                </w:p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«Прав или нарушил?»</w:t>
                  </w:r>
                </w:p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3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Горячев В.</w:t>
                  </w:r>
                </w:p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Харитонов М.</w:t>
                  </w:r>
                </w:p>
              </w:tc>
            </w:tr>
            <w:tr w:rsidR="00726BCD" w:rsidRPr="00726BCD" w:rsidTr="00726BCD">
              <w:trPr>
                <w:trHeight w:val="157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4594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Муниципальные соревнования «</w:t>
                  </w:r>
                  <w:proofErr w:type="gramStart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Чудо-шашки</w:t>
                  </w:r>
                  <w:proofErr w:type="gramEnd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»-2023</w:t>
                  </w:r>
                </w:p>
              </w:tc>
              <w:tc>
                <w:tcPr>
                  <w:tcW w:w="2237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место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Лобанов</w:t>
                  </w:r>
                </w:p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Канев</w:t>
                  </w:r>
                </w:p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Абдуллаев</w:t>
                  </w:r>
                </w:p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Любомудрова</w:t>
                  </w:r>
                  <w:proofErr w:type="spellEnd"/>
                </w:p>
              </w:tc>
            </w:tr>
            <w:tr w:rsidR="00726BCD" w:rsidRPr="00726BCD" w:rsidTr="00726BCD">
              <w:trPr>
                <w:trHeight w:val="94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4594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 видео-поздравлений для мам, в рамках празднования Дня матери</w:t>
                  </w:r>
                </w:p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конкурс подарков</w:t>
                  </w:r>
                </w:p>
              </w:tc>
              <w:tc>
                <w:tcPr>
                  <w:tcW w:w="2237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– 9 </w:t>
                  </w: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</w:t>
                  </w:r>
                </w:p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1-4 классы</w:t>
                  </w:r>
                </w:p>
              </w:tc>
            </w:tr>
            <w:tr w:rsidR="00726BCD" w:rsidRPr="00726BCD" w:rsidTr="00726BCD">
              <w:trPr>
                <w:trHeight w:val="94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4594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Мониторинг профессиональных планов и уровня готовности старшеклассников образовательных организаций ЯО к профессиональному выбору</w:t>
                  </w:r>
                </w:p>
              </w:tc>
              <w:tc>
                <w:tcPr>
                  <w:tcW w:w="2237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 класс 24 чел</w:t>
                  </w:r>
                </w:p>
              </w:tc>
            </w:tr>
            <w:tr w:rsidR="00726BCD" w:rsidRPr="00726BCD" w:rsidTr="00726BCD">
              <w:trPr>
                <w:trHeight w:val="551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94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муниципальном </w:t>
                  </w:r>
                  <w:proofErr w:type="gramStart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конкурсе</w:t>
                  </w:r>
                  <w:proofErr w:type="gramEnd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«Нарисуй дорожный знак»</w:t>
                  </w:r>
                </w:p>
              </w:tc>
              <w:tc>
                <w:tcPr>
                  <w:tcW w:w="2237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26BCD" w:rsidRPr="00726BCD" w:rsidTr="00726BCD">
              <w:trPr>
                <w:trHeight w:val="418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4594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Школьный театр «12 месяцев»</w:t>
                  </w:r>
                </w:p>
              </w:tc>
              <w:tc>
                <w:tcPr>
                  <w:tcW w:w="2237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 чел</w:t>
                  </w:r>
                </w:p>
              </w:tc>
            </w:tr>
            <w:tr w:rsidR="00726BCD" w:rsidRPr="00726BCD" w:rsidTr="00726BCD">
              <w:trPr>
                <w:trHeight w:val="282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4594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Муниципальные соревнования </w:t>
                  </w:r>
                  <w:proofErr w:type="spellStart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Инокор</w:t>
                  </w:r>
                  <w:proofErr w:type="spellEnd"/>
                </w:p>
              </w:tc>
              <w:tc>
                <w:tcPr>
                  <w:tcW w:w="2237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чел</w:t>
                  </w:r>
                </w:p>
              </w:tc>
            </w:tr>
            <w:tr w:rsidR="00726BCD" w:rsidRPr="00726BCD" w:rsidTr="00726BCD">
              <w:trPr>
                <w:trHeight w:val="542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4594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Памятные мероприятия у Дома детства. Торжественный митинг</w:t>
                  </w:r>
                </w:p>
              </w:tc>
              <w:tc>
                <w:tcPr>
                  <w:tcW w:w="2237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чел</w:t>
                  </w:r>
                </w:p>
              </w:tc>
            </w:tr>
            <w:tr w:rsidR="00726BCD" w:rsidRPr="00726BCD" w:rsidTr="00726BCD">
              <w:trPr>
                <w:trHeight w:val="550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4594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Музыкально-литературная композиция «Эхо голоса блокады»</w:t>
                  </w:r>
                </w:p>
              </w:tc>
              <w:tc>
                <w:tcPr>
                  <w:tcW w:w="2237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 чел</w:t>
                  </w:r>
                </w:p>
              </w:tc>
            </w:tr>
            <w:tr w:rsidR="00726BCD" w:rsidRPr="00726BCD" w:rsidTr="00726BCD">
              <w:trPr>
                <w:trHeight w:val="180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30.01</w:t>
                  </w:r>
                </w:p>
              </w:tc>
              <w:tc>
                <w:tcPr>
                  <w:tcW w:w="4594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Торжественное мероприятие «Непокоренный Ленинград»</w:t>
                  </w:r>
                </w:p>
              </w:tc>
              <w:tc>
                <w:tcPr>
                  <w:tcW w:w="2237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 чел</w:t>
                  </w:r>
                </w:p>
              </w:tc>
            </w:tr>
            <w:tr w:rsidR="00726BCD" w:rsidRPr="00726BCD" w:rsidTr="00726BCD">
              <w:trPr>
                <w:trHeight w:val="180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07.02</w:t>
                  </w:r>
                </w:p>
              </w:tc>
              <w:tc>
                <w:tcPr>
                  <w:tcW w:w="4594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Просмотр  художественного фильма           « Часы для Веры» По инициативе общественной организации ветеранов «Рубеж (</w:t>
                  </w:r>
                  <w:proofErr w:type="spellStart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Start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.У</w:t>
                  </w:r>
                  <w:proofErr w:type="gramEnd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глич</w:t>
                  </w:r>
                  <w:proofErr w:type="spellEnd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)» и поискового отряда «Малая Родина</w:t>
                  </w:r>
                </w:p>
              </w:tc>
              <w:tc>
                <w:tcPr>
                  <w:tcW w:w="2237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 чел</w:t>
                  </w:r>
                </w:p>
              </w:tc>
            </w:tr>
            <w:tr w:rsidR="00726BCD" w:rsidRPr="00726BCD" w:rsidTr="00726BCD">
              <w:trPr>
                <w:trHeight w:val="180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94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Муниципальные соревнования по лыжным гонкам</w:t>
                  </w:r>
                </w:p>
              </w:tc>
              <w:tc>
                <w:tcPr>
                  <w:tcW w:w="2237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чел</w:t>
                  </w:r>
                </w:p>
              </w:tc>
            </w:tr>
            <w:tr w:rsidR="00726BCD" w:rsidRPr="00726BCD" w:rsidTr="00726BCD">
              <w:trPr>
                <w:trHeight w:val="180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94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Муниципальные соревнования «Белая ладья-2024»</w:t>
                  </w:r>
                </w:p>
              </w:tc>
              <w:tc>
                <w:tcPr>
                  <w:tcW w:w="2237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чел</w:t>
                  </w:r>
                </w:p>
              </w:tc>
            </w:tr>
            <w:tr w:rsidR="00726BCD" w:rsidRPr="00726BCD" w:rsidTr="00726BCD">
              <w:trPr>
                <w:trHeight w:val="180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14.02</w:t>
                  </w:r>
                </w:p>
              </w:tc>
              <w:tc>
                <w:tcPr>
                  <w:tcW w:w="4594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eastAsiaTheme="minorHAnsi" w:hAnsi="Times New Roman" w:cs="Times New Roman"/>
                      <w:smallCaps/>
                      <w:sz w:val="24"/>
                      <w:szCs w:val="24"/>
                      <w:lang w:eastAsia="en-US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Памяти,  к 35 годовщине вывода войск из Афганистана</w:t>
                  </w:r>
                </w:p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-торжественное возложение цветов к Часовне-памятнику</w:t>
                  </w:r>
                </w:p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-беседа «Афганистан-война за пределами Отечества»</w:t>
                  </w:r>
                </w:p>
              </w:tc>
              <w:tc>
                <w:tcPr>
                  <w:tcW w:w="2237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 чел</w:t>
                  </w:r>
                </w:p>
              </w:tc>
            </w:tr>
            <w:tr w:rsidR="00726BCD" w:rsidRPr="00726BCD" w:rsidTr="00726BCD">
              <w:trPr>
                <w:trHeight w:val="180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14.02</w:t>
                  </w:r>
                </w:p>
              </w:tc>
              <w:tc>
                <w:tcPr>
                  <w:tcW w:w="4594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Акция «Письмо защитнику»</w:t>
                  </w:r>
                </w:p>
              </w:tc>
              <w:tc>
                <w:tcPr>
                  <w:tcW w:w="2237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чел</w:t>
                  </w:r>
                </w:p>
              </w:tc>
            </w:tr>
            <w:tr w:rsidR="00726BCD" w:rsidRPr="00726BCD" w:rsidTr="00726BCD">
              <w:trPr>
                <w:trHeight w:val="180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19.02</w:t>
                  </w:r>
                </w:p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23.02</w:t>
                  </w:r>
                </w:p>
              </w:tc>
              <w:tc>
                <w:tcPr>
                  <w:tcW w:w="4594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Учебно-методические сборы «Снежный десант» для учащихся классов правоохранительной направленности </w:t>
                  </w:r>
                </w:p>
              </w:tc>
              <w:tc>
                <w:tcPr>
                  <w:tcW w:w="2237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чел</w:t>
                  </w:r>
                </w:p>
              </w:tc>
            </w:tr>
            <w:tr w:rsidR="00726BCD" w:rsidRPr="00726BCD" w:rsidTr="00726BCD">
              <w:trPr>
                <w:trHeight w:val="97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94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Неделя безопасного поведения в сети Интернет»</w:t>
                  </w:r>
                </w:p>
              </w:tc>
              <w:tc>
                <w:tcPr>
                  <w:tcW w:w="2237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4-9 классы</w:t>
                  </w:r>
                </w:p>
              </w:tc>
            </w:tr>
            <w:tr w:rsidR="00726BCD" w:rsidRPr="00726BCD" w:rsidTr="00726BCD">
              <w:trPr>
                <w:trHeight w:val="1127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94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Мероприятия, посвященные празднованию Дню защитника Отечества</w:t>
                  </w:r>
                </w:p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поздравление жителей микрорайона школы</w:t>
                  </w:r>
                </w:p>
              </w:tc>
              <w:tc>
                <w:tcPr>
                  <w:tcW w:w="2237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21.02.2022</w:t>
                  </w:r>
                </w:p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22.02.2022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1-9 классы</w:t>
                  </w:r>
                </w:p>
              </w:tc>
            </w:tr>
            <w:tr w:rsidR="00726BCD" w:rsidRPr="00726BCD" w:rsidTr="00726BCD">
              <w:trPr>
                <w:trHeight w:val="840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94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Торжественный  Митинг, посвященный Дню Защитника Отечества</w:t>
                  </w:r>
                </w:p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-Веселые старты</w:t>
                  </w:r>
                </w:p>
              </w:tc>
              <w:tc>
                <w:tcPr>
                  <w:tcW w:w="2237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 чел</w:t>
                  </w:r>
                </w:p>
              </w:tc>
            </w:tr>
            <w:tr w:rsidR="00726BCD" w:rsidRPr="00726BCD" w:rsidTr="00726BCD">
              <w:trPr>
                <w:trHeight w:val="840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94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Муниципальный</w:t>
                  </w:r>
                  <w:proofErr w:type="gramEnd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эрудицион</w:t>
                  </w:r>
                  <w:proofErr w:type="spellEnd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посвященный Дню родного русского языка</w:t>
                  </w:r>
                </w:p>
              </w:tc>
              <w:tc>
                <w:tcPr>
                  <w:tcW w:w="2237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призеры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</w:t>
                  </w:r>
                </w:p>
              </w:tc>
            </w:tr>
            <w:tr w:rsidR="00726BCD" w:rsidRPr="00726BCD" w:rsidTr="00726BCD">
              <w:trPr>
                <w:trHeight w:val="557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94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Открытый урок, посвященный Всемирному Дню гражданской обороны</w:t>
                  </w:r>
                </w:p>
              </w:tc>
              <w:tc>
                <w:tcPr>
                  <w:tcW w:w="2237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01.03.2022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1-4 классы</w:t>
                  </w:r>
                </w:p>
              </w:tc>
            </w:tr>
            <w:tr w:rsidR="00726BCD" w:rsidRPr="00726BCD" w:rsidTr="00726BCD">
              <w:trPr>
                <w:trHeight w:val="565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94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Квиз</w:t>
                  </w:r>
                  <w:proofErr w:type="spellEnd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-игра, </w:t>
                  </w:r>
                  <w:proofErr w:type="gramStart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посвященный</w:t>
                  </w:r>
                  <w:proofErr w:type="gramEnd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Международному женскому дню</w:t>
                  </w:r>
                </w:p>
              </w:tc>
              <w:tc>
                <w:tcPr>
                  <w:tcW w:w="2237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10.03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1-9 классы</w:t>
                  </w:r>
                </w:p>
              </w:tc>
            </w:tr>
            <w:tr w:rsidR="00726BCD" w:rsidRPr="00726BCD" w:rsidTr="00726BCD">
              <w:trPr>
                <w:trHeight w:val="1126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94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Муниципальный конкурс творческих работ «Юный художник», посвященный 225 </w:t>
                  </w:r>
                  <w:proofErr w:type="spellStart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летию</w:t>
                  </w:r>
                  <w:proofErr w:type="spellEnd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А.С. Пушкина</w:t>
                  </w:r>
                </w:p>
              </w:tc>
              <w:tc>
                <w:tcPr>
                  <w:tcW w:w="2237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Скуматов</w:t>
                  </w:r>
                  <w:proofErr w:type="spellEnd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И.</w:t>
                  </w:r>
                </w:p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Кокошкина</w:t>
                  </w:r>
                  <w:proofErr w:type="spellEnd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С.</w:t>
                  </w:r>
                </w:p>
              </w:tc>
            </w:tr>
            <w:tr w:rsidR="00726BCD" w:rsidRPr="00726BCD" w:rsidTr="00726BCD">
              <w:trPr>
                <w:trHeight w:val="960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94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профилактической игре «Куб»</w:t>
                  </w:r>
                </w:p>
              </w:tc>
              <w:tc>
                <w:tcPr>
                  <w:tcW w:w="2237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22.03</w:t>
                  </w:r>
                </w:p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17.04</w:t>
                  </w:r>
                </w:p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место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класс</w:t>
                  </w:r>
                </w:p>
              </w:tc>
            </w:tr>
            <w:tr w:rsidR="00726BCD" w:rsidRPr="00726BCD" w:rsidTr="00726BCD">
              <w:trPr>
                <w:trHeight w:val="960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94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Муниципальная профилактическая акция «Чистое поколение»</w:t>
                  </w:r>
                </w:p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-Инспектор по делам </w:t>
                  </w:r>
                  <w:proofErr w:type="spellStart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несовершеннолетнихГуськоваО</w:t>
                  </w:r>
                  <w:proofErr w:type="gramStart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.А</w:t>
                  </w:r>
                  <w:proofErr w:type="spellEnd"/>
                  <w:proofErr w:type="gramEnd"/>
                </w:p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Специалист центра «Солнечный» </w:t>
                  </w:r>
                  <w:proofErr w:type="spellStart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Блинцова</w:t>
                  </w:r>
                  <w:proofErr w:type="spellEnd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Д.</w:t>
                  </w:r>
                </w:p>
              </w:tc>
              <w:tc>
                <w:tcPr>
                  <w:tcW w:w="2237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26BCD" w:rsidRPr="00726BCD" w:rsidTr="00726BCD">
              <w:trPr>
                <w:trHeight w:val="600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94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Мероприятия, посвященные всемирному Дню здоровья</w:t>
                  </w:r>
                </w:p>
              </w:tc>
              <w:tc>
                <w:tcPr>
                  <w:tcW w:w="2237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1-9 классы</w:t>
                  </w:r>
                </w:p>
              </w:tc>
            </w:tr>
            <w:tr w:rsidR="00726BCD" w:rsidRPr="00726BCD" w:rsidTr="00726BCD">
              <w:trPr>
                <w:trHeight w:val="210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Шахматный турнир среди учащихся 3 класса</w:t>
                  </w:r>
                </w:p>
              </w:tc>
              <w:tc>
                <w:tcPr>
                  <w:tcW w:w="2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Давлетова</w:t>
                  </w:r>
                  <w:proofErr w:type="gramStart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Ж</w:t>
                  </w:r>
                  <w:proofErr w:type="gramEnd"/>
                </w:p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Кузнецов А.</w:t>
                  </w:r>
                </w:p>
              </w:tc>
            </w:tr>
            <w:tr w:rsidR="00726BCD" w:rsidRPr="00726BCD" w:rsidTr="00726BCD">
              <w:trPr>
                <w:trHeight w:val="210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Мероприятия, посвященные Дню космонавтики</w:t>
                  </w:r>
                </w:p>
              </w:tc>
              <w:tc>
                <w:tcPr>
                  <w:tcW w:w="2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1-4 классы</w:t>
                  </w:r>
                </w:p>
              </w:tc>
            </w:tr>
            <w:tr w:rsidR="00726BCD" w:rsidRPr="00726BCD" w:rsidTr="00726BCD">
              <w:trPr>
                <w:trHeight w:val="210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Оперативно-профилактические мероприятия в рамках акции «Твой выбор»</w:t>
                  </w:r>
                </w:p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Юрист-</w:t>
                  </w:r>
                  <w:proofErr w:type="spellStart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консульт</w:t>
                  </w:r>
                  <w:proofErr w:type="spellEnd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Угличского</w:t>
                  </w:r>
                  <w:proofErr w:type="spellEnd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ОМВД</w:t>
                  </w:r>
                </w:p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Специалист комиссии по делам несовершеннолетних</w:t>
                  </w:r>
                </w:p>
              </w:tc>
              <w:tc>
                <w:tcPr>
                  <w:tcW w:w="2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 7 класс</w:t>
                  </w:r>
                </w:p>
              </w:tc>
            </w:tr>
            <w:tr w:rsidR="00726BCD" w:rsidRPr="00726BCD" w:rsidTr="00726BCD">
              <w:trPr>
                <w:trHeight w:val="210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Участие в областном </w:t>
                  </w:r>
                  <w:proofErr w:type="spellStart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профориентационном</w:t>
                  </w:r>
                  <w:proofErr w:type="spellEnd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форуме «День открытых дверей Ярославской области»</w:t>
                  </w:r>
                </w:p>
              </w:tc>
              <w:tc>
                <w:tcPr>
                  <w:tcW w:w="2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22.04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 класс 10 чел</w:t>
                  </w:r>
                </w:p>
              </w:tc>
            </w:tr>
            <w:tr w:rsidR="00726BCD" w:rsidRPr="00726BCD" w:rsidTr="00726BCD">
              <w:trPr>
                <w:trHeight w:val="210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Всероссийский чемпионат по </w:t>
                  </w:r>
                  <w:proofErr w:type="spellStart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пожароной</w:t>
                  </w:r>
                  <w:proofErr w:type="spellEnd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безопасности на платформе Я-класс «</w:t>
                  </w:r>
                  <w:proofErr w:type="gramStart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Безопасное</w:t>
                  </w:r>
                  <w:proofErr w:type="gramEnd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движении»</w:t>
                  </w:r>
                </w:p>
              </w:tc>
              <w:tc>
                <w:tcPr>
                  <w:tcW w:w="2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23.04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класс 12 чел</w:t>
                  </w:r>
                </w:p>
              </w:tc>
            </w:tr>
            <w:tr w:rsidR="00726BCD" w:rsidRPr="00726BCD" w:rsidTr="00726BCD">
              <w:trPr>
                <w:trHeight w:val="210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Муниципальная военно-спортивная </w:t>
                  </w:r>
                  <w:proofErr w:type="spellStart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игр</w:t>
                  </w:r>
                  <w:proofErr w:type="gramStart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а»</w:t>
                  </w:r>
                  <w:proofErr w:type="gramEnd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Зарница</w:t>
                  </w:r>
                  <w:proofErr w:type="spellEnd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24.04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чел</w:t>
                  </w:r>
                </w:p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26BCD" w:rsidRPr="00726BCD" w:rsidTr="00726BCD">
              <w:trPr>
                <w:trHeight w:val="210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Мероприятия по благоустройству школы»</w:t>
                  </w:r>
                </w:p>
              </w:tc>
              <w:tc>
                <w:tcPr>
                  <w:tcW w:w="2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24.04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5-9 классы</w:t>
                  </w:r>
                </w:p>
              </w:tc>
            </w:tr>
            <w:tr w:rsidR="00726BCD" w:rsidRPr="00726BCD" w:rsidTr="00726BCD">
              <w:trPr>
                <w:trHeight w:val="210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BCD" w:rsidRPr="00726BCD" w:rsidRDefault="00726BCD" w:rsidP="00726BCD">
                  <w:pPr>
                    <w:pStyle w:val="1"/>
                    <w:outlineLvl w:val="0"/>
                    <w:rPr>
                      <w:b w:val="0"/>
                      <w:sz w:val="24"/>
                      <w:szCs w:val="24"/>
                    </w:rPr>
                  </w:pPr>
                  <w:r w:rsidRPr="00726BCD">
                    <w:rPr>
                      <w:b w:val="0"/>
                      <w:sz w:val="24"/>
                      <w:szCs w:val="24"/>
                    </w:rPr>
                    <w:t xml:space="preserve">Смотр – конкурс детского творчества - Помни каждый гражданин - </w:t>
                  </w:r>
                  <w:proofErr w:type="spellStart"/>
                  <w:proofErr w:type="gramStart"/>
                  <w:r w:rsidRPr="00726BCD">
                    <w:rPr>
                      <w:b w:val="0"/>
                      <w:sz w:val="24"/>
                      <w:szCs w:val="24"/>
                    </w:rPr>
                    <w:t>c</w:t>
                  </w:r>
                  <w:proofErr w:type="gramEnd"/>
                  <w:r w:rsidRPr="00726BCD">
                    <w:rPr>
                      <w:b w:val="0"/>
                      <w:sz w:val="24"/>
                      <w:szCs w:val="24"/>
                    </w:rPr>
                    <w:t>пасения</w:t>
                  </w:r>
                  <w:proofErr w:type="spellEnd"/>
                  <w:r w:rsidRPr="00726BCD">
                    <w:rPr>
                      <w:b w:val="0"/>
                      <w:sz w:val="24"/>
                      <w:szCs w:val="24"/>
                    </w:rPr>
                    <w:t xml:space="preserve"> номер 01</w:t>
                  </w:r>
                </w:p>
              </w:tc>
              <w:tc>
                <w:tcPr>
                  <w:tcW w:w="2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место 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лобанова</w:t>
                  </w:r>
                  <w:proofErr w:type="spellEnd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диана</w:t>
                  </w:r>
                  <w:proofErr w:type="spellEnd"/>
                </w:p>
              </w:tc>
            </w:tr>
            <w:tr w:rsidR="00726BCD" w:rsidRPr="00726BCD" w:rsidTr="00726BCD">
              <w:trPr>
                <w:trHeight w:val="210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Муниципальные соревнования по пулевой стрельбе</w:t>
                  </w:r>
                </w:p>
              </w:tc>
              <w:tc>
                <w:tcPr>
                  <w:tcW w:w="2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5.6 м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26BCD" w:rsidRPr="00726BCD" w:rsidTr="00726BCD">
              <w:trPr>
                <w:trHeight w:val="210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праздничных мероприятиях, посвященных 9 мая:</w:t>
                  </w:r>
                </w:p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-благоустройство территории братского кладбища</w:t>
                  </w:r>
                </w:p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участие в акции «Окна Победы»</w:t>
                  </w:r>
                </w:p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участие в акции «Аллея памяти»</w:t>
                  </w:r>
                </w:p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-возложение гирлянд на братском кладбище</w:t>
                  </w:r>
                </w:p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участие в торжественном митинге, посвященном Дню победы</w:t>
                  </w:r>
                </w:p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участие в конкурсе выразительного чтения «Военную поэзию читает молодежь»</w:t>
                  </w:r>
                </w:p>
              </w:tc>
              <w:tc>
                <w:tcPr>
                  <w:tcW w:w="2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2-9 классы 56 </w:t>
                  </w:r>
                  <w:proofErr w:type="spellStart"/>
                  <w:proofErr w:type="gramStart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</w:t>
                  </w:r>
                  <w:proofErr w:type="spellEnd"/>
                  <w:proofErr w:type="gramEnd"/>
                </w:p>
              </w:tc>
            </w:tr>
            <w:tr w:rsidR="00726BCD" w:rsidRPr="00726BCD" w:rsidTr="00726BCD">
              <w:trPr>
                <w:trHeight w:val="210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Участие в выставке «Бессмертный полк»</w:t>
                  </w:r>
                </w:p>
              </w:tc>
              <w:tc>
                <w:tcPr>
                  <w:tcW w:w="2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 чел</w:t>
                  </w:r>
                </w:p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</w:t>
                  </w:r>
                  <w:proofErr w:type="spellStart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- 1 чел</w:t>
                  </w:r>
                </w:p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3 </w:t>
                  </w:r>
                  <w:proofErr w:type="spellStart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6 чел</w:t>
                  </w:r>
                </w:p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кл-2 чел</w:t>
                  </w:r>
                </w:p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5 </w:t>
                  </w:r>
                  <w:proofErr w:type="spellStart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- 1 чел</w:t>
                  </w:r>
                </w:p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кл-2 чел</w:t>
                  </w:r>
                </w:p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 </w:t>
                  </w:r>
                  <w:proofErr w:type="spellStart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- 1 чел</w:t>
                  </w:r>
                </w:p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 </w:t>
                  </w:r>
                  <w:proofErr w:type="spellStart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</w:t>
                  </w:r>
                  <w:proofErr w:type="spellEnd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1чел</w:t>
                  </w:r>
                </w:p>
              </w:tc>
            </w:tr>
            <w:tr w:rsidR="00726BCD" w:rsidRPr="00726BCD" w:rsidTr="00726BCD">
              <w:trPr>
                <w:trHeight w:val="210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Областной фестиваль-конкурс «Мы этой памяти верны», среди отрядов правоохранительной </w:t>
                  </w:r>
                  <w:proofErr w:type="spellStart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направленностиЯО</w:t>
                  </w:r>
                  <w:proofErr w:type="spellEnd"/>
                </w:p>
              </w:tc>
              <w:tc>
                <w:tcPr>
                  <w:tcW w:w="2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место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Лобанов </w:t>
                  </w:r>
                  <w:proofErr w:type="gramStart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proofErr w:type="gramEnd"/>
                </w:p>
              </w:tc>
            </w:tr>
            <w:tr w:rsidR="00726BCD" w:rsidRPr="00726BCD" w:rsidTr="00726BCD">
              <w:trPr>
                <w:trHeight w:val="210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Встреча с инспектором по пропаганде </w:t>
                  </w:r>
                  <w:proofErr w:type="spellStart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Угличского</w:t>
                  </w:r>
                  <w:proofErr w:type="spellEnd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ГИБДД  Мальцевой М.В. «Безопасное лето»</w:t>
                  </w:r>
                </w:p>
              </w:tc>
              <w:tc>
                <w:tcPr>
                  <w:tcW w:w="2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BCD" w:rsidRPr="00726BCD" w:rsidRDefault="00726BCD" w:rsidP="00726BCD">
                  <w:pPr>
                    <w:pStyle w:val="ad"/>
                    <w:numPr>
                      <w:ilvl w:val="0"/>
                      <w:numId w:val="20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классы</w:t>
                  </w:r>
                </w:p>
              </w:tc>
            </w:tr>
            <w:tr w:rsidR="00726BCD" w:rsidRPr="00726BCD" w:rsidTr="00726BCD">
              <w:trPr>
                <w:trHeight w:val="611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Участие в  </w:t>
                  </w:r>
                  <w:proofErr w:type="gramStart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торжественном</w:t>
                  </w:r>
                  <w:proofErr w:type="gramEnd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вечере-чествования победителей олимпиад</w:t>
                  </w:r>
                </w:p>
              </w:tc>
              <w:tc>
                <w:tcPr>
                  <w:tcW w:w="2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Копейкин</w:t>
                  </w:r>
                  <w:proofErr w:type="gramStart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</w:t>
                  </w:r>
                  <w:proofErr w:type="gramEnd"/>
                </w:p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26BCD" w:rsidRPr="00726BCD" w:rsidTr="00726BCD">
              <w:trPr>
                <w:trHeight w:val="97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Праздник «Последний звонок»</w:t>
                  </w:r>
                </w:p>
              </w:tc>
              <w:tc>
                <w:tcPr>
                  <w:tcW w:w="2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1-9 классы</w:t>
                  </w:r>
                </w:p>
              </w:tc>
            </w:tr>
            <w:tr w:rsidR="00726BCD" w:rsidRPr="00726BCD" w:rsidTr="00726BCD">
              <w:trPr>
                <w:trHeight w:val="97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Акция «Окна России»</w:t>
                  </w:r>
                </w:p>
              </w:tc>
              <w:tc>
                <w:tcPr>
                  <w:tcW w:w="2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</w:t>
                  </w:r>
                  <w:proofErr w:type="spellEnd"/>
                  <w:proofErr w:type="gramEnd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лагерь</w:t>
                  </w:r>
                </w:p>
              </w:tc>
            </w:tr>
            <w:tr w:rsidR="00726BCD" w:rsidRPr="00726BCD" w:rsidTr="00726BCD">
              <w:trPr>
                <w:trHeight w:val="97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26BCD" w:rsidRPr="00726BCD" w:rsidTr="00726BCD">
              <w:trPr>
                <w:trHeight w:val="97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Вручение аттестатов</w:t>
                  </w:r>
                </w:p>
              </w:tc>
              <w:tc>
                <w:tcPr>
                  <w:tcW w:w="2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26BCD" w:rsidRPr="00726BCD" w:rsidTr="00726BCD">
              <w:trPr>
                <w:trHeight w:val="97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День Памяти 22 июня</w:t>
                  </w:r>
                </w:p>
              </w:tc>
              <w:tc>
                <w:tcPr>
                  <w:tcW w:w="2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6BCD" w:rsidRPr="00726BCD" w:rsidRDefault="00726BCD" w:rsidP="00726BCD">
                  <w:pPr>
                    <w:pStyle w:val="a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 чел</w:t>
                  </w:r>
                </w:p>
              </w:tc>
            </w:tr>
            <w:tr w:rsidR="00726BCD" w:rsidRPr="00726BCD" w:rsidTr="00726BCD">
              <w:trPr>
                <w:trHeight w:val="97"/>
              </w:trPr>
              <w:tc>
                <w:tcPr>
                  <w:tcW w:w="8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BCD" w:rsidRPr="00726BCD" w:rsidRDefault="00726BCD" w:rsidP="00726BC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Областной палаточный лагерь «Служить Отечеству </w:t>
                  </w:r>
                  <w:proofErr w:type="gramStart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–ч</w:t>
                  </w:r>
                  <w:proofErr w:type="gramEnd"/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есть имею!</w:t>
                  </w:r>
                </w:p>
              </w:tc>
              <w:tc>
                <w:tcPr>
                  <w:tcW w:w="2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BCD" w:rsidRPr="00726BCD" w:rsidRDefault="00726BCD" w:rsidP="00726BCD">
                  <w:pPr>
                    <w:pStyle w:val="ad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июнь</w:t>
                  </w:r>
                </w:p>
              </w:tc>
              <w:tc>
                <w:tcPr>
                  <w:tcW w:w="1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26BCD" w:rsidRPr="00726BCD" w:rsidRDefault="00726BCD" w:rsidP="00726BC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6BC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 чел</w:t>
                  </w:r>
                </w:p>
              </w:tc>
            </w:tr>
          </w:tbl>
          <w:p w:rsidR="00B71785" w:rsidRPr="00726BCD" w:rsidRDefault="00B71785" w:rsidP="00B717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BCD" w:rsidRPr="00726BCD" w:rsidTr="001065BD">
        <w:tc>
          <w:tcPr>
            <w:tcW w:w="2080" w:type="dxa"/>
          </w:tcPr>
          <w:p w:rsidR="005805A9" w:rsidRPr="00726BCD" w:rsidRDefault="00185DFC" w:rsidP="00BF2077">
            <w:pPr>
              <w:pStyle w:val="Default"/>
              <w:numPr>
                <w:ilvl w:val="0"/>
                <w:numId w:val="5"/>
              </w:numPr>
              <w:ind w:left="284" w:hanging="284"/>
              <w:rPr>
                <w:color w:val="auto"/>
              </w:rPr>
            </w:pPr>
            <w:r w:rsidRPr="00726BCD">
              <w:rPr>
                <w:b/>
                <w:color w:val="auto"/>
              </w:rPr>
              <w:lastRenderedPageBreak/>
              <w:t>Социальная активность и внешние связи учреждения</w:t>
            </w:r>
          </w:p>
        </w:tc>
        <w:tc>
          <w:tcPr>
            <w:tcW w:w="9261" w:type="dxa"/>
          </w:tcPr>
          <w:p w:rsidR="00726BCD" w:rsidRPr="00726BCD" w:rsidRDefault="00726BCD" w:rsidP="00726B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B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Социальные партнёры </w:t>
            </w:r>
            <w:proofErr w:type="spellStart"/>
            <w:r w:rsidRPr="00726B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учреждения</w:t>
            </w:r>
            <w:proofErr w:type="gramStart"/>
            <w:r w:rsidRPr="00726B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726BC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726BC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726BCD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последние годы значительно укрепились связи школы с социальными партнерами. Социальными партнёрами школы являются:</w:t>
            </w:r>
          </w:p>
          <w:p w:rsidR="00726BCD" w:rsidRPr="00726BCD" w:rsidRDefault="00726BCD" w:rsidP="00726BCD">
            <w:pPr>
              <w:pStyle w:val="ad"/>
              <w:numPr>
                <w:ilvl w:val="0"/>
                <w:numId w:val="12"/>
              </w:numPr>
              <w:spacing w:line="276" w:lineRule="auto"/>
              <w:ind w:left="545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26BCD">
              <w:rPr>
                <w:rFonts w:ascii="Times New Roman" w:hAnsi="Times New Roman" w:cs="Times New Roman"/>
                <w:sz w:val="24"/>
                <w:szCs w:val="24"/>
              </w:rPr>
              <w:t>Архитектурный историко-художественный музей;</w:t>
            </w:r>
          </w:p>
          <w:p w:rsidR="00726BCD" w:rsidRPr="00726BCD" w:rsidRDefault="00726BCD" w:rsidP="00726BCD">
            <w:pPr>
              <w:pStyle w:val="ad"/>
              <w:numPr>
                <w:ilvl w:val="0"/>
                <w:numId w:val="12"/>
              </w:numPr>
              <w:spacing w:line="276" w:lineRule="auto"/>
              <w:ind w:left="545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26BCD">
              <w:rPr>
                <w:rFonts w:ascii="Times New Roman" w:hAnsi="Times New Roman" w:cs="Times New Roman"/>
                <w:sz w:val="24"/>
                <w:szCs w:val="24"/>
              </w:rPr>
              <w:t>Музей «Под благодатным покровом»;</w:t>
            </w:r>
          </w:p>
          <w:p w:rsidR="00726BCD" w:rsidRPr="00726BCD" w:rsidRDefault="00726BCD" w:rsidP="00726BCD">
            <w:pPr>
              <w:pStyle w:val="ad"/>
              <w:numPr>
                <w:ilvl w:val="0"/>
                <w:numId w:val="12"/>
              </w:numPr>
              <w:spacing w:line="276" w:lineRule="auto"/>
              <w:ind w:left="545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26BCD">
              <w:rPr>
                <w:rFonts w:ascii="Times New Roman" w:hAnsi="Times New Roman" w:cs="Times New Roman"/>
                <w:sz w:val="24"/>
                <w:szCs w:val="24"/>
              </w:rPr>
              <w:t>Детская музыкальная школа;</w:t>
            </w:r>
          </w:p>
          <w:p w:rsidR="00726BCD" w:rsidRPr="00726BCD" w:rsidRDefault="00726BCD" w:rsidP="00726BCD">
            <w:pPr>
              <w:pStyle w:val="ad"/>
              <w:numPr>
                <w:ilvl w:val="0"/>
                <w:numId w:val="12"/>
              </w:numPr>
              <w:spacing w:line="276" w:lineRule="auto"/>
              <w:ind w:left="545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26BCD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творчества;</w:t>
            </w:r>
          </w:p>
          <w:p w:rsidR="00726BCD" w:rsidRPr="00726BCD" w:rsidRDefault="00726BCD" w:rsidP="00726BCD">
            <w:pPr>
              <w:pStyle w:val="ad"/>
              <w:numPr>
                <w:ilvl w:val="0"/>
                <w:numId w:val="12"/>
              </w:numPr>
              <w:spacing w:line="276" w:lineRule="auto"/>
              <w:ind w:left="545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26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Станция юннатов;</w:t>
            </w:r>
          </w:p>
          <w:p w:rsidR="00726BCD" w:rsidRPr="00726BCD" w:rsidRDefault="00726BCD" w:rsidP="00726BCD">
            <w:pPr>
              <w:pStyle w:val="ad"/>
              <w:numPr>
                <w:ilvl w:val="0"/>
                <w:numId w:val="12"/>
              </w:numPr>
              <w:spacing w:line="276" w:lineRule="auto"/>
              <w:ind w:left="545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26BCD">
              <w:rPr>
                <w:rFonts w:ascii="Times New Roman" w:hAnsi="Times New Roman" w:cs="Times New Roman"/>
                <w:sz w:val="24"/>
                <w:szCs w:val="24"/>
              </w:rPr>
              <w:t>Центр внешкольной работы;</w:t>
            </w:r>
          </w:p>
          <w:p w:rsidR="00726BCD" w:rsidRPr="00726BCD" w:rsidRDefault="00726BCD" w:rsidP="00726BCD">
            <w:pPr>
              <w:pStyle w:val="ad"/>
              <w:numPr>
                <w:ilvl w:val="0"/>
                <w:numId w:val="12"/>
              </w:numPr>
              <w:spacing w:line="276" w:lineRule="auto"/>
              <w:ind w:left="545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26BCD">
              <w:rPr>
                <w:rFonts w:ascii="Times New Roman" w:hAnsi="Times New Roman" w:cs="Times New Roman"/>
                <w:sz w:val="24"/>
                <w:szCs w:val="24"/>
              </w:rPr>
              <w:t>Дворец культуры;</w:t>
            </w:r>
          </w:p>
          <w:p w:rsidR="00726BCD" w:rsidRPr="00726BCD" w:rsidRDefault="00726BCD" w:rsidP="00726BCD">
            <w:pPr>
              <w:pStyle w:val="ad"/>
              <w:numPr>
                <w:ilvl w:val="0"/>
                <w:numId w:val="12"/>
              </w:numPr>
              <w:spacing w:line="276" w:lineRule="auto"/>
              <w:ind w:left="545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26BCD">
              <w:rPr>
                <w:rFonts w:ascii="Times New Roman" w:hAnsi="Times New Roman" w:cs="Times New Roman"/>
                <w:sz w:val="24"/>
                <w:szCs w:val="24"/>
              </w:rPr>
              <w:t>МЦ «Солнечный»;</w:t>
            </w:r>
          </w:p>
          <w:p w:rsidR="00726BCD" w:rsidRPr="00726BCD" w:rsidRDefault="00726BCD" w:rsidP="00726BCD">
            <w:pPr>
              <w:pStyle w:val="ad"/>
              <w:numPr>
                <w:ilvl w:val="0"/>
                <w:numId w:val="12"/>
              </w:numPr>
              <w:spacing w:line="276" w:lineRule="auto"/>
              <w:ind w:left="545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26BCD">
              <w:rPr>
                <w:rFonts w:ascii="Times New Roman" w:hAnsi="Times New Roman" w:cs="Times New Roman"/>
                <w:sz w:val="24"/>
                <w:szCs w:val="24"/>
              </w:rPr>
              <w:t>Библиотека семейного чтения</w:t>
            </w:r>
          </w:p>
          <w:p w:rsidR="00726BCD" w:rsidRPr="00726BCD" w:rsidRDefault="00726BCD" w:rsidP="00726BCD">
            <w:pPr>
              <w:pStyle w:val="ad"/>
              <w:numPr>
                <w:ilvl w:val="0"/>
                <w:numId w:val="12"/>
              </w:numPr>
              <w:spacing w:line="276" w:lineRule="auto"/>
              <w:ind w:left="545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26BCD">
              <w:rPr>
                <w:rFonts w:ascii="Times New Roman" w:hAnsi="Times New Roman" w:cs="Times New Roman"/>
                <w:sz w:val="24"/>
                <w:szCs w:val="24"/>
              </w:rPr>
              <w:t>Комиссия по делам НЛ и ЗП.</w:t>
            </w:r>
          </w:p>
          <w:p w:rsidR="00726BCD" w:rsidRPr="00726BCD" w:rsidRDefault="00726BCD" w:rsidP="00726BCD">
            <w:pPr>
              <w:pStyle w:val="ad"/>
              <w:numPr>
                <w:ilvl w:val="0"/>
                <w:numId w:val="12"/>
              </w:numPr>
              <w:spacing w:line="276" w:lineRule="auto"/>
              <w:ind w:left="545" w:hanging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6BCD">
              <w:rPr>
                <w:rFonts w:ascii="Times New Roman" w:hAnsi="Times New Roman" w:cs="Times New Roman"/>
                <w:sz w:val="24"/>
                <w:szCs w:val="24"/>
              </w:rPr>
              <w:t>Угличский</w:t>
            </w:r>
            <w:proofErr w:type="spellEnd"/>
            <w:r w:rsidRPr="00726BCD">
              <w:rPr>
                <w:rFonts w:ascii="Times New Roman" w:hAnsi="Times New Roman" w:cs="Times New Roman"/>
                <w:sz w:val="24"/>
                <w:szCs w:val="24"/>
              </w:rPr>
              <w:t xml:space="preserve"> отдел МВД </w:t>
            </w:r>
            <w:proofErr w:type="spellStart"/>
            <w:r w:rsidRPr="00726BCD">
              <w:rPr>
                <w:rFonts w:ascii="Times New Roman" w:hAnsi="Times New Roman" w:cs="Times New Roman"/>
                <w:sz w:val="24"/>
                <w:szCs w:val="24"/>
              </w:rPr>
              <w:t>Рссии</w:t>
            </w:r>
            <w:proofErr w:type="spellEnd"/>
            <w:r w:rsidRPr="00726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6BCD">
              <w:rPr>
                <w:rFonts w:ascii="Times New Roman" w:hAnsi="Times New Roman" w:cs="Times New Roman"/>
                <w:sz w:val="24"/>
                <w:szCs w:val="24"/>
              </w:rPr>
              <w:t>поЯО</w:t>
            </w:r>
            <w:proofErr w:type="spellEnd"/>
          </w:p>
          <w:p w:rsidR="00726BCD" w:rsidRPr="00726BCD" w:rsidRDefault="00726BCD" w:rsidP="00726B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BCD">
              <w:rPr>
                <w:rFonts w:ascii="Times New Roman" w:hAnsi="Times New Roman" w:cs="Times New Roman"/>
                <w:sz w:val="24"/>
                <w:szCs w:val="24"/>
              </w:rPr>
              <w:t>Всего в учреждениях дополнительного образования занимаются 80% школьников.</w:t>
            </w:r>
          </w:p>
          <w:p w:rsidR="00143834" w:rsidRPr="00726BCD" w:rsidRDefault="00726BCD" w:rsidP="00726B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BCD">
              <w:rPr>
                <w:rFonts w:ascii="Times New Roman" w:hAnsi="Times New Roman" w:cs="Times New Roman"/>
                <w:sz w:val="24"/>
                <w:szCs w:val="24"/>
              </w:rPr>
              <w:t>Ресурсы сетевого взаимодействия позволяют эффективно использовать потенциал учреждений и организаций-партнеров, совместно решать проблемы развития обучающихся.</w:t>
            </w:r>
          </w:p>
        </w:tc>
      </w:tr>
      <w:tr w:rsidR="00726BCD" w:rsidRPr="00726BCD" w:rsidTr="001065BD">
        <w:tc>
          <w:tcPr>
            <w:tcW w:w="2080" w:type="dxa"/>
          </w:tcPr>
          <w:p w:rsidR="005805A9" w:rsidRPr="00726BCD" w:rsidRDefault="00877B32" w:rsidP="00BF2077">
            <w:pPr>
              <w:pStyle w:val="Default"/>
              <w:numPr>
                <w:ilvl w:val="0"/>
                <w:numId w:val="5"/>
              </w:numPr>
              <w:ind w:left="284" w:hanging="284"/>
              <w:rPr>
                <w:color w:val="auto"/>
              </w:rPr>
            </w:pPr>
            <w:r w:rsidRPr="00726BCD">
              <w:rPr>
                <w:b/>
                <w:color w:val="auto"/>
              </w:rPr>
              <w:lastRenderedPageBreak/>
              <w:t>Финансово – экономическая деятельность</w:t>
            </w:r>
          </w:p>
        </w:tc>
        <w:tc>
          <w:tcPr>
            <w:tcW w:w="9261" w:type="dxa"/>
          </w:tcPr>
          <w:p w:rsidR="00C8694B" w:rsidRPr="00726BCD" w:rsidRDefault="00740007" w:rsidP="00C8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B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Годовой бюджет:</w:t>
            </w:r>
            <w:r w:rsidR="00C97EEA" w:rsidRPr="00726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9D7" w:rsidRPr="00726BCD">
              <w:rPr>
                <w:rFonts w:ascii="Times New Roman" w:hAnsi="Times New Roman" w:cs="Times New Roman"/>
                <w:sz w:val="24"/>
                <w:szCs w:val="24"/>
              </w:rPr>
              <w:t>21 707 054</w:t>
            </w:r>
            <w:r w:rsidR="00C8694B" w:rsidRPr="00726BCD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="009210A6" w:rsidRPr="00726B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49D7" w:rsidRPr="00726B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10A6" w:rsidRPr="00726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694B" w:rsidRPr="00726BCD">
              <w:rPr>
                <w:rFonts w:ascii="Times New Roman" w:hAnsi="Times New Roman" w:cs="Times New Roman"/>
                <w:sz w:val="24"/>
                <w:szCs w:val="24"/>
              </w:rPr>
              <w:t xml:space="preserve"> коп</w:t>
            </w:r>
            <w:proofErr w:type="gramStart"/>
            <w:r w:rsidR="00C8694B" w:rsidRPr="00726BC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="00C8694B" w:rsidRPr="00726BCD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</w:p>
          <w:p w:rsidR="00C8694B" w:rsidRPr="00726BCD" w:rsidRDefault="00C8694B" w:rsidP="00C8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BCD">
              <w:rPr>
                <w:rFonts w:ascii="Times New Roman" w:hAnsi="Times New Roman" w:cs="Times New Roman"/>
                <w:i/>
                <w:sz w:val="24"/>
                <w:szCs w:val="24"/>
              </w:rPr>
              <w:t>областной бюджет:</w:t>
            </w:r>
            <w:r w:rsidRPr="00726BC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D49D7" w:rsidRPr="00726BCD">
              <w:rPr>
                <w:rFonts w:ascii="Times New Roman" w:hAnsi="Times New Roman" w:cs="Times New Roman"/>
                <w:sz w:val="24"/>
                <w:szCs w:val="24"/>
              </w:rPr>
              <w:t>15 781 520</w:t>
            </w:r>
            <w:r w:rsidRPr="00726BCD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="00CD49D7" w:rsidRPr="00726BC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726BCD">
              <w:rPr>
                <w:rFonts w:ascii="Times New Roman" w:hAnsi="Times New Roman" w:cs="Times New Roman"/>
                <w:sz w:val="24"/>
                <w:szCs w:val="24"/>
              </w:rPr>
              <w:t xml:space="preserve"> коп</w:t>
            </w:r>
            <w:proofErr w:type="gramStart"/>
            <w:r w:rsidRPr="00726BC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</w:p>
          <w:p w:rsidR="00C8694B" w:rsidRPr="00726BCD" w:rsidRDefault="00C8694B" w:rsidP="00C869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6B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местный: </w:t>
            </w:r>
            <w:r w:rsidRPr="00726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9D7" w:rsidRPr="00726BCD">
              <w:rPr>
                <w:rFonts w:ascii="Times New Roman" w:hAnsi="Times New Roman" w:cs="Times New Roman"/>
                <w:sz w:val="24"/>
                <w:szCs w:val="24"/>
              </w:rPr>
              <w:t>1 728 069</w:t>
            </w:r>
            <w:r w:rsidRPr="00726BCD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="00CD49D7" w:rsidRPr="00726B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26BCD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</w:p>
          <w:p w:rsidR="00C8694B" w:rsidRPr="00726BCD" w:rsidRDefault="00740007" w:rsidP="0074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B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Внебюджетные средства</w:t>
            </w:r>
            <w:r w:rsidR="00C97EEA" w:rsidRPr="00726BC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D49D7" w:rsidRPr="00726BCD">
              <w:rPr>
                <w:rFonts w:ascii="Times New Roman" w:hAnsi="Times New Roman" w:cs="Times New Roman"/>
                <w:sz w:val="24"/>
                <w:szCs w:val="24"/>
              </w:rPr>
              <w:t xml:space="preserve">17 640 </w:t>
            </w:r>
            <w:r w:rsidR="00C8694B" w:rsidRPr="00726B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руб.</w:t>
            </w:r>
            <w:r w:rsidR="00CD49D7" w:rsidRPr="00726BCD">
              <w:rPr>
                <w:rFonts w:ascii="Times New Roman" w:hAnsi="Times New Roman" w:cs="Times New Roman"/>
                <w:i/>
                <w:sz w:val="24"/>
                <w:szCs w:val="24"/>
              </w:rPr>
              <w:t>00</w:t>
            </w:r>
            <w:r w:rsidR="00C8694B" w:rsidRPr="00726B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коп.</w:t>
            </w:r>
          </w:p>
          <w:p w:rsidR="00C8694B" w:rsidRPr="00726BCD" w:rsidRDefault="00740007" w:rsidP="0074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B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Целевые средства</w:t>
            </w:r>
            <w:r w:rsidRPr="00726BCD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CD49D7" w:rsidRPr="00726BCD">
              <w:rPr>
                <w:rFonts w:ascii="Times New Roman" w:hAnsi="Times New Roman" w:cs="Times New Roman"/>
                <w:i/>
                <w:sz w:val="24"/>
                <w:szCs w:val="24"/>
              </w:rPr>
              <w:t>4 179 825</w:t>
            </w:r>
            <w:r w:rsidR="00C8694B" w:rsidRPr="00726B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руб.</w:t>
            </w:r>
            <w:r w:rsidR="00CD49D7" w:rsidRPr="00726BCD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C8694B" w:rsidRPr="00726B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коп.</w:t>
            </w:r>
          </w:p>
          <w:p w:rsidR="00C8694B" w:rsidRPr="00726BCD" w:rsidRDefault="00740007" w:rsidP="00C869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B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Фонд отплаты труда</w:t>
            </w:r>
            <w:r w:rsidRPr="00726BCD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B51CC0" w:rsidRPr="00726BCD">
              <w:rPr>
                <w:rFonts w:ascii="Times New Roman" w:hAnsi="Times New Roman" w:cs="Times New Roman"/>
                <w:sz w:val="24"/>
                <w:szCs w:val="24"/>
              </w:rPr>
              <w:t>15 595 572</w:t>
            </w:r>
            <w:r w:rsidR="00C8694B" w:rsidRPr="00726BCD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="00B51CC0" w:rsidRPr="00726BC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C8694B" w:rsidRPr="00726BCD">
              <w:rPr>
                <w:rFonts w:ascii="Times New Roman" w:hAnsi="Times New Roman" w:cs="Times New Roman"/>
                <w:sz w:val="24"/>
                <w:szCs w:val="24"/>
              </w:rPr>
              <w:t xml:space="preserve"> коп</w:t>
            </w:r>
            <w:proofErr w:type="gramStart"/>
            <w:r w:rsidR="00C8694B" w:rsidRPr="00726BCD">
              <w:rPr>
                <w:rFonts w:ascii="Times New Roman" w:hAnsi="Times New Roman" w:cs="Times New Roman"/>
                <w:sz w:val="24"/>
                <w:szCs w:val="24"/>
              </w:rPr>
              <w:t xml:space="preserve">.,  </w:t>
            </w:r>
            <w:proofErr w:type="gramEnd"/>
            <w:r w:rsidR="00C8694B" w:rsidRPr="00726BCD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  <w:p w:rsidR="00740007" w:rsidRPr="00726BCD" w:rsidRDefault="00740007" w:rsidP="00C8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B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заработную плату</w:t>
            </w:r>
            <w:r w:rsidRPr="00726BC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51CC0" w:rsidRPr="00726BCD">
              <w:rPr>
                <w:rFonts w:ascii="Times New Roman" w:hAnsi="Times New Roman" w:cs="Times New Roman"/>
                <w:sz w:val="24"/>
                <w:szCs w:val="24"/>
              </w:rPr>
              <w:t>12 452 092</w:t>
            </w:r>
            <w:r w:rsidR="00C8694B" w:rsidRPr="00726BCD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B51CC0" w:rsidRPr="00726BCD">
              <w:rPr>
                <w:rFonts w:ascii="Times New Roman" w:hAnsi="Times New Roman" w:cs="Times New Roman"/>
                <w:sz w:val="24"/>
                <w:szCs w:val="24"/>
              </w:rPr>
              <w:t xml:space="preserve"> 70 </w:t>
            </w:r>
            <w:r w:rsidR="00C8694B" w:rsidRPr="00726BCD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</w:p>
          <w:p w:rsidR="00C8694B" w:rsidRPr="00726BCD" w:rsidRDefault="00C8694B" w:rsidP="00C8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B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Начисления на выплаты по оплате труда</w:t>
            </w:r>
            <w:r w:rsidRPr="00726BC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D49D7" w:rsidRPr="00726BCD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  <w:r w:rsidR="00B51CC0" w:rsidRPr="00726BCD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r w:rsidR="00CD49D7" w:rsidRPr="00726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1CC0" w:rsidRPr="00726BCD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  <w:r w:rsidRPr="00726BCD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="00B51CC0" w:rsidRPr="00726BC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726BCD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</w:p>
          <w:p w:rsidR="00C8694B" w:rsidRPr="00726BCD" w:rsidRDefault="00C8694B" w:rsidP="0074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B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Уплата налогов, пени, штрафов</w:t>
            </w:r>
            <w:r w:rsidRPr="00726BCD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CD49D7" w:rsidRPr="00726BCD">
              <w:rPr>
                <w:rFonts w:ascii="Times New Roman" w:hAnsi="Times New Roman" w:cs="Times New Roman"/>
                <w:sz w:val="24"/>
                <w:szCs w:val="24"/>
              </w:rPr>
              <w:t>56 296</w:t>
            </w:r>
            <w:r w:rsidRPr="00726BCD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="006158C0" w:rsidRPr="00726BC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726BCD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</w:p>
          <w:p w:rsidR="00740007" w:rsidRPr="00726BCD" w:rsidRDefault="00740007" w:rsidP="00C869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B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Коммунальные платежи</w:t>
            </w:r>
            <w:r w:rsidRPr="00726BC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D49D7" w:rsidRPr="00726BCD">
              <w:rPr>
                <w:rFonts w:ascii="Times New Roman" w:hAnsi="Times New Roman" w:cs="Times New Roman"/>
                <w:sz w:val="24"/>
                <w:szCs w:val="24"/>
              </w:rPr>
              <w:t>1 372 766</w:t>
            </w:r>
            <w:r w:rsidR="00C8694B" w:rsidRPr="00726BCD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="00CD49D7" w:rsidRPr="00726BC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C8694B" w:rsidRPr="00726BCD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</w:p>
          <w:p w:rsidR="00C8694B" w:rsidRPr="00726BCD" w:rsidRDefault="00740007" w:rsidP="00C8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B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Услуги связи</w:t>
            </w:r>
            <w:r w:rsidRPr="00726BC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8694B" w:rsidRPr="00726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58C0" w:rsidRPr="00726BC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8694B" w:rsidRPr="00726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9D7" w:rsidRPr="00726BCD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  <w:r w:rsidR="00C8694B" w:rsidRPr="00726BCD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="00CD49D7" w:rsidRPr="00726BC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C8694B" w:rsidRPr="00726BCD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</w:p>
          <w:p w:rsidR="00C8694B" w:rsidRPr="00726BCD" w:rsidRDefault="00C8694B" w:rsidP="00740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B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Услуги по содержанию имущества, прочие услуги</w:t>
            </w:r>
            <w:r w:rsidRPr="00726BC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D49D7" w:rsidRPr="00726BCD">
              <w:rPr>
                <w:rFonts w:ascii="Times New Roman" w:hAnsi="Times New Roman" w:cs="Times New Roman"/>
                <w:sz w:val="24"/>
                <w:szCs w:val="24"/>
              </w:rPr>
              <w:t>326 572</w:t>
            </w:r>
            <w:r w:rsidRPr="00726BCD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="00CD49D7" w:rsidRPr="00726BC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726BCD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</w:p>
          <w:p w:rsidR="00C8694B" w:rsidRPr="00726BCD" w:rsidRDefault="00740007" w:rsidP="00C869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6B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Приобретение основных средств:</w:t>
            </w:r>
            <w:r w:rsidRPr="00726BC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51CC0" w:rsidRPr="00726BCD">
              <w:rPr>
                <w:rFonts w:ascii="Times New Roman" w:hAnsi="Times New Roman" w:cs="Times New Roman"/>
                <w:sz w:val="24"/>
                <w:szCs w:val="24"/>
              </w:rPr>
              <w:t>36 665</w:t>
            </w:r>
            <w:r w:rsidR="00C8694B" w:rsidRPr="00726BCD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="00B51CC0" w:rsidRPr="00726BC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6158C0" w:rsidRPr="00726BCD">
              <w:rPr>
                <w:rFonts w:ascii="Times New Roman" w:hAnsi="Times New Roman" w:cs="Times New Roman"/>
                <w:sz w:val="24"/>
                <w:szCs w:val="24"/>
              </w:rPr>
              <w:t xml:space="preserve"> коп</w:t>
            </w:r>
            <w:proofErr w:type="gramStart"/>
            <w:r w:rsidR="006158C0" w:rsidRPr="00726B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158C0" w:rsidRPr="00726BC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C8694B" w:rsidRPr="00726BC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C8694B" w:rsidRPr="00726BC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6158C0" w:rsidRPr="00726BCD">
              <w:rPr>
                <w:rFonts w:ascii="Times New Roman" w:hAnsi="Times New Roman" w:cs="Times New Roman"/>
                <w:sz w:val="24"/>
                <w:szCs w:val="24"/>
              </w:rPr>
              <w:t>ебники</w:t>
            </w:r>
            <w:r w:rsidR="00C8694B" w:rsidRPr="00726B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40007" w:rsidRPr="00726BCD" w:rsidRDefault="00740007" w:rsidP="00C8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B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Приобретение материальных запасов</w:t>
            </w:r>
            <w:r w:rsidRPr="00726BC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51CC0" w:rsidRPr="00726BCD">
              <w:rPr>
                <w:rFonts w:ascii="Times New Roman" w:hAnsi="Times New Roman" w:cs="Times New Roman"/>
                <w:sz w:val="24"/>
                <w:szCs w:val="24"/>
              </w:rPr>
              <w:t>122 069</w:t>
            </w:r>
            <w:r w:rsidR="00C8694B" w:rsidRPr="00726BCD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="006158C0" w:rsidRPr="00726B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1CC0" w:rsidRPr="00726B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8694B" w:rsidRPr="00726BCD">
              <w:rPr>
                <w:rFonts w:ascii="Times New Roman" w:hAnsi="Times New Roman" w:cs="Times New Roman"/>
                <w:sz w:val="24"/>
                <w:szCs w:val="24"/>
              </w:rPr>
              <w:t xml:space="preserve"> коп</w:t>
            </w:r>
            <w:proofErr w:type="gramStart"/>
            <w:r w:rsidR="00C8694B" w:rsidRPr="00726B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8694B" w:rsidRPr="00726BC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C8694B" w:rsidRPr="00726BC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C8694B" w:rsidRPr="00726BCD">
              <w:rPr>
                <w:rFonts w:ascii="Times New Roman" w:hAnsi="Times New Roman" w:cs="Times New Roman"/>
                <w:sz w:val="24"/>
                <w:szCs w:val="24"/>
              </w:rPr>
              <w:t>анц. и хоз. товары)</w:t>
            </w:r>
          </w:p>
          <w:p w:rsidR="00740007" w:rsidRPr="00726BCD" w:rsidRDefault="00740007" w:rsidP="00C8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BCD">
              <w:rPr>
                <w:rFonts w:ascii="Times New Roman" w:hAnsi="Times New Roman" w:cs="Times New Roman"/>
                <w:sz w:val="24"/>
                <w:szCs w:val="24"/>
              </w:rPr>
              <w:t>Целевые средства были израсходованы следующим образом:</w:t>
            </w:r>
          </w:p>
          <w:p w:rsidR="00C8694B" w:rsidRPr="00726BCD" w:rsidRDefault="00C8694B" w:rsidP="00BF2077">
            <w:pPr>
              <w:pStyle w:val="ad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6BCD">
              <w:rPr>
                <w:rFonts w:ascii="Times New Roman" w:hAnsi="Times New Roman" w:cs="Times New Roman"/>
                <w:sz w:val="24"/>
                <w:szCs w:val="24"/>
              </w:rPr>
              <w:t xml:space="preserve">прочие услуги (оплата кредиторской задолженности прошлых периодов)  </w:t>
            </w:r>
            <w:r w:rsidR="00B51CC0" w:rsidRPr="00726BCD">
              <w:rPr>
                <w:rFonts w:ascii="Times New Roman" w:hAnsi="Times New Roman" w:cs="Times New Roman"/>
                <w:sz w:val="24"/>
                <w:szCs w:val="24"/>
              </w:rPr>
              <w:t>35 297</w:t>
            </w:r>
            <w:r w:rsidRPr="00726BCD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="00B51CC0" w:rsidRPr="00726BC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726BCD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</w:p>
          <w:p w:rsidR="00C8694B" w:rsidRPr="00726BCD" w:rsidRDefault="00C8694B" w:rsidP="00BF2077">
            <w:pPr>
              <w:pStyle w:val="ad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6BCD">
              <w:rPr>
                <w:rFonts w:ascii="Times New Roman" w:hAnsi="Times New Roman" w:cs="Times New Roman"/>
                <w:sz w:val="24"/>
                <w:szCs w:val="24"/>
              </w:rPr>
              <w:t xml:space="preserve">услуги бесплатного питания и оплата путевок в  пришкольный лагерь </w:t>
            </w:r>
            <w:r w:rsidR="00B51CC0" w:rsidRPr="00726BCD">
              <w:rPr>
                <w:rFonts w:ascii="Times New Roman" w:hAnsi="Times New Roman" w:cs="Times New Roman"/>
                <w:sz w:val="24"/>
                <w:szCs w:val="24"/>
              </w:rPr>
              <w:t>2 380 453</w:t>
            </w:r>
            <w:r w:rsidRPr="00726BCD">
              <w:rPr>
                <w:rFonts w:ascii="Times New Roman" w:hAnsi="Times New Roman" w:cs="Times New Roman"/>
                <w:sz w:val="24"/>
                <w:szCs w:val="24"/>
              </w:rPr>
              <w:t xml:space="preserve"> руб. </w:t>
            </w:r>
            <w:r w:rsidR="00B51CC0" w:rsidRPr="00726BC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726BCD">
              <w:rPr>
                <w:rFonts w:ascii="Times New Roman" w:hAnsi="Times New Roman" w:cs="Times New Roman"/>
                <w:sz w:val="24"/>
                <w:szCs w:val="24"/>
              </w:rPr>
              <w:t xml:space="preserve"> коп.</w:t>
            </w:r>
          </w:p>
          <w:p w:rsidR="00B51CC0" w:rsidRPr="00726BCD" w:rsidRDefault="00B51CC0" w:rsidP="00BF2077">
            <w:pPr>
              <w:pStyle w:val="ad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26BCD">
              <w:rPr>
                <w:rFonts w:ascii="Times New Roman" w:hAnsi="Times New Roman" w:cs="Times New Roman"/>
                <w:sz w:val="24"/>
                <w:szCs w:val="24"/>
              </w:rPr>
              <w:t>оплата труда и начисления на выплаты по оплате труда за классное руководство и советнику директора  1 750 486 руб. 48 коп.</w:t>
            </w:r>
          </w:p>
          <w:p w:rsidR="00242039" w:rsidRPr="00726BCD" w:rsidRDefault="00242039" w:rsidP="00B51CC0">
            <w:pPr>
              <w:pStyle w:val="ad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26BCD" w:rsidRPr="00726BCD" w:rsidTr="001065BD">
        <w:tc>
          <w:tcPr>
            <w:tcW w:w="2080" w:type="dxa"/>
          </w:tcPr>
          <w:p w:rsidR="00877B32" w:rsidRPr="00726BCD" w:rsidRDefault="00877B32" w:rsidP="00BF2077">
            <w:pPr>
              <w:pStyle w:val="Default"/>
              <w:numPr>
                <w:ilvl w:val="0"/>
                <w:numId w:val="5"/>
              </w:numPr>
              <w:ind w:left="284" w:hanging="284"/>
              <w:rPr>
                <w:b/>
                <w:color w:val="auto"/>
              </w:rPr>
            </w:pPr>
            <w:r w:rsidRPr="00726BCD">
              <w:rPr>
                <w:b/>
                <w:color w:val="auto"/>
              </w:rPr>
              <w:t>Заключение. Перспективы и планы развития</w:t>
            </w:r>
          </w:p>
        </w:tc>
        <w:tc>
          <w:tcPr>
            <w:tcW w:w="9261" w:type="dxa"/>
          </w:tcPr>
          <w:p w:rsidR="00242039" w:rsidRPr="00726BCD" w:rsidRDefault="00242039" w:rsidP="001418EA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6BCD">
              <w:rPr>
                <w:rFonts w:ascii="Times New Roman" w:eastAsia="Times New Roman" w:hAnsi="Times New Roman"/>
                <w:sz w:val="24"/>
                <w:szCs w:val="24"/>
              </w:rPr>
              <w:t>Анализ итогов предшествующего периода свидетельствует о том, что в образовательной деятельности обнаруживаются и недостатки:</w:t>
            </w:r>
          </w:p>
          <w:p w:rsidR="00242039" w:rsidRPr="00726BCD" w:rsidRDefault="00242039" w:rsidP="00BF2077">
            <w:pPr>
              <w:numPr>
                <w:ilvl w:val="0"/>
                <w:numId w:val="14"/>
              </w:numPr>
              <w:spacing w:line="276" w:lineRule="auto"/>
              <w:ind w:left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6BCD">
              <w:rPr>
                <w:rFonts w:ascii="Times New Roman" w:eastAsia="Times New Roman" w:hAnsi="Times New Roman"/>
                <w:sz w:val="24"/>
                <w:szCs w:val="24"/>
              </w:rPr>
              <w:t xml:space="preserve"> недостаточный уровень познавательных интересов обучающихся препятствует осознанному выбору дальнейшего направления образования, профессионального самоопределения;</w:t>
            </w:r>
          </w:p>
          <w:p w:rsidR="00242039" w:rsidRPr="00726BCD" w:rsidRDefault="00D65D0C" w:rsidP="00BF2077">
            <w:pPr>
              <w:numPr>
                <w:ilvl w:val="0"/>
                <w:numId w:val="14"/>
              </w:numPr>
              <w:spacing w:line="276" w:lineRule="auto"/>
              <w:ind w:left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6BC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42039" w:rsidRPr="00726BCD">
              <w:rPr>
                <w:rFonts w:ascii="Times New Roman" w:eastAsia="Times New Roman" w:hAnsi="Times New Roman"/>
                <w:sz w:val="24"/>
                <w:szCs w:val="24"/>
              </w:rPr>
              <w:t>недостаточный опыт и мотивация  у части педагогов в организации учебных практик, проектной, исследовательской деятельности в образовательном процессе.</w:t>
            </w:r>
          </w:p>
          <w:p w:rsidR="00242039" w:rsidRPr="00726BCD" w:rsidRDefault="00242039" w:rsidP="001418EA">
            <w:pPr>
              <w:spacing w:line="276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26BCD">
              <w:rPr>
                <w:rFonts w:ascii="Times New Roman" w:eastAsia="Times New Roman" w:hAnsi="Times New Roman"/>
                <w:i/>
                <w:sz w:val="24"/>
                <w:szCs w:val="24"/>
              </w:rPr>
              <w:t>Причины проблемных ситуаций:</w:t>
            </w:r>
          </w:p>
          <w:p w:rsidR="00242039" w:rsidRPr="00726BCD" w:rsidRDefault="00242039" w:rsidP="00BF2077">
            <w:pPr>
              <w:numPr>
                <w:ilvl w:val="0"/>
                <w:numId w:val="13"/>
              </w:numPr>
              <w:spacing w:line="276" w:lineRule="auto"/>
              <w:ind w:left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BCD">
              <w:rPr>
                <w:rFonts w:ascii="Times New Roman" w:hAnsi="Times New Roman"/>
                <w:sz w:val="24"/>
                <w:szCs w:val="24"/>
              </w:rPr>
              <w:t xml:space="preserve">недостаточно высокие темпы внедрения инновационных технологий, в том числе информационно-коммуникативных, обеспечивающих личностный рост обучающихся; </w:t>
            </w:r>
          </w:p>
          <w:p w:rsidR="00242039" w:rsidRPr="00726BCD" w:rsidRDefault="00242039" w:rsidP="00BF2077">
            <w:pPr>
              <w:numPr>
                <w:ilvl w:val="0"/>
                <w:numId w:val="13"/>
              </w:numPr>
              <w:spacing w:line="276" w:lineRule="auto"/>
              <w:ind w:left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BCD">
              <w:rPr>
                <w:rFonts w:ascii="Times New Roman" w:hAnsi="Times New Roman"/>
                <w:sz w:val="24"/>
                <w:szCs w:val="24"/>
              </w:rPr>
              <w:t>неполное соответствие организационных форм, в рамках которых осуществляется образование, принципам индивидуализации, академической и профессиональной мобильности участников процесса;</w:t>
            </w:r>
          </w:p>
          <w:p w:rsidR="00242039" w:rsidRPr="00726BCD" w:rsidRDefault="00D65D0C" w:rsidP="00BF2077">
            <w:pPr>
              <w:numPr>
                <w:ilvl w:val="0"/>
                <w:numId w:val="13"/>
              </w:numPr>
              <w:spacing w:line="276" w:lineRule="auto"/>
              <w:ind w:left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B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2039" w:rsidRPr="00726BCD">
              <w:rPr>
                <w:rFonts w:ascii="Times New Roman" w:hAnsi="Times New Roman"/>
                <w:sz w:val="24"/>
                <w:szCs w:val="24"/>
              </w:rPr>
              <w:t>недостаточная гибкость системы управления процессом развития качества образования.</w:t>
            </w:r>
          </w:p>
          <w:p w:rsidR="00242039" w:rsidRPr="00726BCD" w:rsidRDefault="00242039" w:rsidP="001418EA">
            <w:pPr>
              <w:spacing w:line="276" w:lineRule="auto"/>
              <w:ind w:left="6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BCD">
              <w:rPr>
                <w:rFonts w:ascii="Times New Roman" w:eastAsia="Times New Roman" w:hAnsi="Times New Roman"/>
                <w:sz w:val="24"/>
                <w:szCs w:val="24"/>
              </w:rPr>
              <w:t xml:space="preserve">Для максимальной реализации образовательного потенциала, личностного роста </w:t>
            </w:r>
            <w:r w:rsidRPr="00726BC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ученика, повышения профессиональной компетентности педагогов и выполнения общественного заказа необходимо внести коррективы в управление образовательным процессом. </w:t>
            </w:r>
          </w:p>
          <w:p w:rsidR="001418EA" w:rsidRPr="00726BCD" w:rsidRDefault="001418EA" w:rsidP="001418EA">
            <w:pPr>
              <w:pStyle w:val="aa"/>
              <w:tabs>
                <w:tab w:val="left" w:pos="142"/>
              </w:tabs>
              <w:spacing w:line="276" w:lineRule="auto"/>
              <w:ind w:left="720"/>
              <w:rPr>
                <w:rFonts w:ascii="Times New Roman" w:hAnsi="Times New Roman"/>
                <w:i/>
                <w:szCs w:val="24"/>
                <w:u w:val="single"/>
                <w:lang w:val="ru-RU"/>
              </w:rPr>
            </w:pPr>
            <w:r w:rsidRPr="00726BCD">
              <w:rPr>
                <w:rFonts w:ascii="Times New Roman" w:hAnsi="Times New Roman"/>
                <w:i/>
                <w:szCs w:val="24"/>
                <w:u w:val="single"/>
                <w:lang w:val="ru-RU"/>
              </w:rPr>
              <w:t>Основные задачи на 20</w:t>
            </w:r>
            <w:r w:rsidR="00726BCD">
              <w:rPr>
                <w:rFonts w:ascii="Times New Roman" w:hAnsi="Times New Roman"/>
                <w:i/>
                <w:szCs w:val="24"/>
                <w:u w:val="single"/>
                <w:lang w:val="ru-RU"/>
              </w:rPr>
              <w:t>23</w:t>
            </w:r>
            <w:r w:rsidR="00ED5026" w:rsidRPr="00726BCD">
              <w:rPr>
                <w:rFonts w:ascii="Times New Roman" w:hAnsi="Times New Roman"/>
                <w:i/>
                <w:szCs w:val="24"/>
                <w:u w:val="single"/>
                <w:lang w:val="ru-RU"/>
              </w:rPr>
              <w:t>/202</w:t>
            </w:r>
            <w:r w:rsidR="00726BCD">
              <w:rPr>
                <w:rFonts w:ascii="Times New Roman" w:hAnsi="Times New Roman"/>
                <w:i/>
                <w:szCs w:val="24"/>
                <w:u w:val="single"/>
                <w:lang w:val="ru-RU"/>
              </w:rPr>
              <w:t>4</w:t>
            </w:r>
            <w:bookmarkStart w:id="0" w:name="_GoBack"/>
            <w:bookmarkEnd w:id="0"/>
            <w:r w:rsidRPr="00726BCD">
              <w:rPr>
                <w:rFonts w:ascii="Times New Roman" w:hAnsi="Times New Roman"/>
                <w:i/>
                <w:szCs w:val="24"/>
                <w:u w:val="single"/>
                <w:lang w:val="ru-RU"/>
              </w:rPr>
              <w:t xml:space="preserve"> учебный год</w:t>
            </w:r>
          </w:p>
          <w:p w:rsidR="001418EA" w:rsidRPr="00726BCD" w:rsidRDefault="001418EA" w:rsidP="00BF2077">
            <w:pPr>
              <w:pStyle w:val="aa"/>
              <w:numPr>
                <w:ilvl w:val="0"/>
                <w:numId w:val="15"/>
              </w:numPr>
              <w:tabs>
                <w:tab w:val="left" w:pos="142"/>
              </w:tabs>
              <w:spacing w:line="276" w:lineRule="auto"/>
              <w:ind w:left="284" w:hanging="284"/>
              <w:jc w:val="both"/>
              <w:rPr>
                <w:rFonts w:ascii="Times New Roman" w:hAnsi="Times New Roman"/>
                <w:lang w:val="ru-RU"/>
              </w:rPr>
            </w:pPr>
            <w:r w:rsidRPr="00726BCD">
              <w:rPr>
                <w:rFonts w:ascii="Times New Roman" w:hAnsi="Times New Roman"/>
                <w:lang w:val="ru-RU"/>
              </w:rPr>
              <w:t>Создание условий для повышения качества и доступности образования в соответствии с   ФГОС ООО и НОО через формирование у учащихся ключевых компетенций в процессе овладения универсальными учебными действиями.</w:t>
            </w:r>
          </w:p>
          <w:p w:rsidR="001418EA" w:rsidRPr="00726BCD" w:rsidRDefault="001418EA" w:rsidP="00BF2077">
            <w:pPr>
              <w:pStyle w:val="aa"/>
              <w:numPr>
                <w:ilvl w:val="0"/>
                <w:numId w:val="15"/>
              </w:numPr>
              <w:tabs>
                <w:tab w:val="left" w:pos="142"/>
              </w:tabs>
              <w:spacing w:line="276" w:lineRule="auto"/>
              <w:ind w:left="284" w:hanging="284"/>
              <w:jc w:val="both"/>
              <w:rPr>
                <w:rFonts w:ascii="Times New Roman" w:hAnsi="Times New Roman"/>
                <w:lang w:val="ru-RU"/>
              </w:rPr>
            </w:pPr>
            <w:r w:rsidRPr="00726BCD">
              <w:rPr>
                <w:rFonts w:ascii="Times New Roman" w:hAnsi="Times New Roman"/>
                <w:lang w:val="ru-RU"/>
              </w:rPr>
              <w:t xml:space="preserve">Дальнейшее развитие образовательной среды, обеспечивающей доступность и качество образования в соответствии с требованиями </w:t>
            </w:r>
            <w:r w:rsidR="00685865" w:rsidRPr="00726BCD">
              <w:rPr>
                <w:rFonts w:ascii="Times New Roman" w:hAnsi="Times New Roman"/>
                <w:lang w:val="ru-RU"/>
              </w:rPr>
              <w:t>ФГОС</w:t>
            </w:r>
            <w:r w:rsidRPr="00726BCD">
              <w:rPr>
                <w:rFonts w:ascii="Times New Roman" w:hAnsi="Times New Roman"/>
                <w:lang w:val="ru-RU"/>
              </w:rPr>
              <w:t>.</w:t>
            </w:r>
          </w:p>
          <w:p w:rsidR="001418EA" w:rsidRPr="00726BCD" w:rsidRDefault="001418EA" w:rsidP="00BF2077">
            <w:pPr>
              <w:pStyle w:val="aa"/>
              <w:numPr>
                <w:ilvl w:val="0"/>
                <w:numId w:val="15"/>
              </w:numPr>
              <w:tabs>
                <w:tab w:val="left" w:pos="142"/>
              </w:tabs>
              <w:spacing w:line="276" w:lineRule="auto"/>
              <w:ind w:left="284" w:hanging="284"/>
              <w:jc w:val="both"/>
              <w:rPr>
                <w:rFonts w:ascii="Times New Roman" w:hAnsi="Times New Roman"/>
                <w:lang w:val="ru-RU"/>
              </w:rPr>
            </w:pPr>
            <w:r w:rsidRPr="00726BCD">
              <w:rPr>
                <w:rFonts w:ascii="Times New Roman" w:hAnsi="Times New Roman"/>
                <w:lang w:val="ru-RU"/>
              </w:rPr>
              <w:t xml:space="preserve">Повышение профессиональной компетентности учителя через внедрение профессионального стандарта. </w:t>
            </w:r>
          </w:p>
          <w:p w:rsidR="001418EA" w:rsidRPr="00726BCD" w:rsidRDefault="001418EA" w:rsidP="00BF2077">
            <w:pPr>
              <w:pStyle w:val="aa"/>
              <w:numPr>
                <w:ilvl w:val="0"/>
                <w:numId w:val="15"/>
              </w:numPr>
              <w:tabs>
                <w:tab w:val="left" w:pos="142"/>
              </w:tabs>
              <w:spacing w:line="276" w:lineRule="auto"/>
              <w:ind w:left="284" w:hanging="284"/>
              <w:jc w:val="both"/>
              <w:rPr>
                <w:rFonts w:ascii="Times New Roman" w:hAnsi="Times New Roman"/>
                <w:lang w:val="ru-RU"/>
              </w:rPr>
            </w:pPr>
            <w:r w:rsidRPr="00726BCD">
              <w:rPr>
                <w:rFonts w:ascii="Times New Roman" w:hAnsi="Times New Roman"/>
                <w:lang w:val="ru-RU"/>
              </w:rPr>
              <w:t xml:space="preserve">Совершенствование модели внеурочной деятельности в соответствии с требованиями ФГОС ООО и </w:t>
            </w:r>
            <w:proofErr w:type="gramStart"/>
            <w:r w:rsidRPr="00726BCD">
              <w:rPr>
                <w:rFonts w:ascii="Times New Roman" w:hAnsi="Times New Roman"/>
                <w:lang w:val="ru-RU"/>
              </w:rPr>
              <w:t>НОО</w:t>
            </w:r>
            <w:proofErr w:type="gramEnd"/>
            <w:r w:rsidR="001C6864" w:rsidRPr="00726BCD">
              <w:rPr>
                <w:rFonts w:ascii="Times New Roman" w:hAnsi="Times New Roman"/>
                <w:lang w:val="ru-RU"/>
              </w:rPr>
              <w:t xml:space="preserve"> в том числе и для обучающихся с ОВЗ</w:t>
            </w:r>
            <w:r w:rsidRPr="00726BCD">
              <w:rPr>
                <w:rFonts w:ascii="Times New Roman" w:hAnsi="Times New Roman"/>
                <w:lang w:val="ru-RU"/>
              </w:rPr>
              <w:t>.</w:t>
            </w:r>
          </w:p>
          <w:p w:rsidR="00877B32" w:rsidRPr="00726BCD" w:rsidRDefault="00877B32" w:rsidP="00877B32">
            <w:pPr>
              <w:pStyle w:val="Default"/>
              <w:jc w:val="both"/>
              <w:rPr>
                <w:color w:val="auto"/>
              </w:rPr>
            </w:pPr>
          </w:p>
        </w:tc>
      </w:tr>
    </w:tbl>
    <w:p w:rsidR="001065BD" w:rsidRPr="00726BCD" w:rsidRDefault="001065BD" w:rsidP="008A6A92">
      <w:pPr>
        <w:pStyle w:val="Default"/>
        <w:jc w:val="right"/>
        <w:rPr>
          <w:color w:val="auto"/>
        </w:rPr>
      </w:pPr>
      <w:r w:rsidRPr="00726BCD">
        <w:rPr>
          <w:color w:val="auto"/>
        </w:rPr>
        <w:lastRenderedPageBreak/>
        <w:t>Директор школы:                       /</w:t>
      </w:r>
      <w:proofErr w:type="spellStart"/>
      <w:r w:rsidR="00D65D0C" w:rsidRPr="00726BCD">
        <w:rPr>
          <w:color w:val="auto"/>
        </w:rPr>
        <w:t>Е.Г.Серова</w:t>
      </w:r>
      <w:proofErr w:type="spellEnd"/>
      <w:r w:rsidRPr="00726BCD">
        <w:rPr>
          <w:color w:val="auto"/>
        </w:rPr>
        <w:t>/</w:t>
      </w:r>
    </w:p>
    <w:sectPr w:rsidR="001065BD" w:rsidRPr="00726BCD" w:rsidSect="005805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D63" w:rsidRPr="001F40D6" w:rsidRDefault="00740D63" w:rsidP="001F40D6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endnote>
  <w:endnote w:type="continuationSeparator" w:id="0">
    <w:p w:rsidR="00740D63" w:rsidRPr="001F40D6" w:rsidRDefault="00740D63" w:rsidP="001F40D6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D63" w:rsidRPr="001F40D6" w:rsidRDefault="00740D63" w:rsidP="001F40D6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separator/>
      </w:r>
    </w:p>
  </w:footnote>
  <w:footnote w:type="continuationSeparator" w:id="0">
    <w:p w:rsidR="00740D63" w:rsidRPr="001F40D6" w:rsidRDefault="00740D63" w:rsidP="001F40D6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B023C"/>
    <w:multiLevelType w:val="hybridMultilevel"/>
    <w:tmpl w:val="FEE4150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129C2EA5"/>
    <w:multiLevelType w:val="multilevel"/>
    <w:tmpl w:val="4D868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632666"/>
    <w:multiLevelType w:val="hybridMultilevel"/>
    <w:tmpl w:val="B2027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E52A7"/>
    <w:multiLevelType w:val="hybridMultilevel"/>
    <w:tmpl w:val="43603C88"/>
    <w:lvl w:ilvl="0" w:tplc="8B220D7A">
      <w:start w:val="1"/>
      <w:numFmt w:val="decimal"/>
      <w:lvlText w:val="%1."/>
      <w:lvlJc w:val="left"/>
      <w:pPr>
        <w:ind w:left="144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9944B73"/>
    <w:multiLevelType w:val="multilevel"/>
    <w:tmpl w:val="8230D2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-%2"/>
      <w:lvlJc w:val="left"/>
      <w:pPr>
        <w:ind w:left="795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59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2025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282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3255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405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4485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5280" w:hanging="1800"/>
      </w:pPr>
      <w:rPr>
        <w:rFonts w:hint="default"/>
        <w:b/>
      </w:rPr>
    </w:lvl>
  </w:abstractNum>
  <w:abstractNum w:abstractNumId="5">
    <w:nsid w:val="2FE77822"/>
    <w:multiLevelType w:val="hybridMultilevel"/>
    <w:tmpl w:val="F18069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4E27581"/>
    <w:multiLevelType w:val="hybridMultilevel"/>
    <w:tmpl w:val="047A0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3F2006"/>
    <w:multiLevelType w:val="hybridMultilevel"/>
    <w:tmpl w:val="BF7819C4"/>
    <w:lvl w:ilvl="0" w:tplc="4C92E5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72934DC"/>
    <w:multiLevelType w:val="multilevel"/>
    <w:tmpl w:val="1752E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374963"/>
    <w:multiLevelType w:val="hybridMultilevel"/>
    <w:tmpl w:val="472AABD4"/>
    <w:lvl w:ilvl="0" w:tplc="88AEF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476A81"/>
    <w:multiLevelType w:val="hybridMultilevel"/>
    <w:tmpl w:val="A4EA4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5F34FD"/>
    <w:multiLevelType w:val="hybridMultilevel"/>
    <w:tmpl w:val="521EA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047468"/>
    <w:multiLevelType w:val="hybridMultilevel"/>
    <w:tmpl w:val="F6E66190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AA1AF0"/>
    <w:multiLevelType w:val="hybridMultilevel"/>
    <w:tmpl w:val="430EC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7F71A4"/>
    <w:multiLevelType w:val="hybridMultilevel"/>
    <w:tmpl w:val="20769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593FA0"/>
    <w:multiLevelType w:val="hybridMultilevel"/>
    <w:tmpl w:val="49D252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1050B22"/>
    <w:multiLevelType w:val="hybridMultilevel"/>
    <w:tmpl w:val="9FB8C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92766D"/>
    <w:multiLevelType w:val="hybridMultilevel"/>
    <w:tmpl w:val="EC3693CA"/>
    <w:lvl w:ilvl="0" w:tplc="88AEF0B4">
      <w:start w:val="1"/>
      <w:numFmt w:val="bullet"/>
      <w:lvlText w:val="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9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6"/>
  </w:num>
  <w:num w:numId="5">
    <w:abstractNumId w:val="15"/>
  </w:num>
  <w:num w:numId="6">
    <w:abstractNumId w:val="17"/>
  </w:num>
  <w:num w:numId="7">
    <w:abstractNumId w:val="9"/>
  </w:num>
  <w:num w:numId="8">
    <w:abstractNumId w:val="1"/>
  </w:num>
  <w:num w:numId="9">
    <w:abstractNumId w:val="12"/>
  </w:num>
  <w:num w:numId="10">
    <w:abstractNumId w:val="5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0"/>
  </w:num>
  <w:num w:numId="14">
    <w:abstractNumId w:val="18"/>
  </w:num>
  <w:num w:numId="15">
    <w:abstractNumId w:val="3"/>
  </w:num>
  <w:num w:numId="16">
    <w:abstractNumId w:val="2"/>
  </w:num>
  <w:num w:numId="17">
    <w:abstractNumId w:val="4"/>
  </w:num>
  <w:num w:numId="18">
    <w:abstractNumId w:val="19"/>
  </w:num>
  <w:num w:numId="19">
    <w:abstractNumId w:val="8"/>
  </w:num>
  <w:num w:numId="20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D28"/>
    <w:rsid w:val="00000BE1"/>
    <w:rsid w:val="00004E38"/>
    <w:rsid w:val="00015260"/>
    <w:rsid w:val="00015785"/>
    <w:rsid w:val="00023599"/>
    <w:rsid w:val="000456ED"/>
    <w:rsid w:val="000503DC"/>
    <w:rsid w:val="0005091F"/>
    <w:rsid w:val="00055F52"/>
    <w:rsid w:val="0006139E"/>
    <w:rsid w:val="00063FB8"/>
    <w:rsid w:val="0007051F"/>
    <w:rsid w:val="00087335"/>
    <w:rsid w:val="00090C59"/>
    <w:rsid w:val="000A2C65"/>
    <w:rsid w:val="000A5740"/>
    <w:rsid w:val="000B30BA"/>
    <w:rsid w:val="000B5B72"/>
    <w:rsid w:val="000C022E"/>
    <w:rsid w:val="000C6B5C"/>
    <w:rsid w:val="000D187E"/>
    <w:rsid w:val="000D2D5E"/>
    <w:rsid w:val="000E2766"/>
    <w:rsid w:val="000E5820"/>
    <w:rsid w:val="000F00D1"/>
    <w:rsid w:val="000F5D08"/>
    <w:rsid w:val="0010027B"/>
    <w:rsid w:val="00105FD8"/>
    <w:rsid w:val="001065BD"/>
    <w:rsid w:val="0011575E"/>
    <w:rsid w:val="00130817"/>
    <w:rsid w:val="001379FB"/>
    <w:rsid w:val="001418EA"/>
    <w:rsid w:val="00143834"/>
    <w:rsid w:val="001442B9"/>
    <w:rsid w:val="00147274"/>
    <w:rsid w:val="00161267"/>
    <w:rsid w:val="0016375F"/>
    <w:rsid w:val="00163A58"/>
    <w:rsid w:val="00172CF0"/>
    <w:rsid w:val="001856D7"/>
    <w:rsid w:val="00185DFC"/>
    <w:rsid w:val="001873CF"/>
    <w:rsid w:val="0019589C"/>
    <w:rsid w:val="001A4278"/>
    <w:rsid w:val="001A7ED5"/>
    <w:rsid w:val="001B4B74"/>
    <w:rsid w:val="001C47DE"/>
    <w:rsid w:val="001C6864"/>
    <w:rsid w:val="001D4489"/>
    <w:rsid w:val="001D5AFD"/>
    <w:rsid w:val="001D6E95"/>
    <w:rsid w:val="001E1253"/>
    <w:rsid w:val="001E4290"/>
    <w:rsid w:val="001E6B43"/>
    <w:rsid w:val="001E7D2F"/>
    <w:rsid w:val="001F36A9"/>
    <w:rsid w:val="001F40D6"/>
    <w:rsid w:val="00206E0A"/>
    <w:rsid w:val="00214FE0"/>
    <w:rsid w:val="00221103"/>
    <w:rsid w:val="00231992"/>
    <w:rsid w:val="0023584D"/>
    <w:rsid w:val="00242039"/>
    <w:rsid w:val="00247B5B"/>
    <w:rsid w:val="00252AD2"/>
    <w:rsid w:val="00284100"/>
    <w:rsid w:val="00286CEB"/>
    <w:rsid w:val="002A32C5"/>
    <w:rsid w:val="002A3D18"/>
    <w:rsid w:val="002B11DC"/>
    <w:rsid w:val="002B16FE"/>
    <w:rsid w:val="002B1ABF"/>
    <w:rsid w:val="002B2701"/>
    <w:rsid w:val="002B3DDC"/>
    <w:rsid w:val="002B5A7F"/>
    <w:rsid w:val="002C5BE1"/>
    <w:rsid w:val="002D4E6B"/>
    <w:rsid w:val="002E2D12"/>
    <w:rsid w:val="002E7593"/>
    <w:rsid w:val="002F0030"/>
    <w:rsid w:val="002F160F"/>
    <w:rsid w:val="002F46BB"/>
    <w:rsid w:val="002F4F48"/>
    <w:rsid w:val="002F771E"/>
    <w:rsid w:val="002F7881"/>
    <w:rsid w:val="00334808"/>
    <w:rsid w:val="003427AE"/>
    <w:rsid w:val="003436D1"/>
    <w:rsid w:val="003552A7"/>
    <w:rsid w:val="003809E8"/>
    <w:rsid w:val="00382C53"/>
    <w:rsid w:val="0038549C"/>
    <w:rsid w:val="003858A2"/>
    <w:rsid w:val="00392AA3"/>
    <w:rsid w:val="003A1B86"/>
    <w:rsid w:val="003A3BE2"/>
    <w:rsid w:val="003A7174"/>
    <w:rsid w:val="003B2AB6"/>
    <w:rsid w:val="003B49BE"/>
    <w:rsid w:val="003D799A"/>
    <w:rsid w:val="003E4CEB"/>
    <w:rsid w:val="003F1DC5"/>
    <w:rsid w:val="003F40AA"/>
    <w:rsid w:val="00401C54"/>
    <w:rsid w:val="004041DF"/>
    <w:rsid w:val="00404E0F"/>
    <w:rsid w:val="00406F1F"/>
    <w:rsid w:val="004203A3"/>
    <w:rsid w:val="00423D68"/>
    <w:rsid w:val="00424468"/>
    <w:rsid w:val="00425317"/>
    <w:rsid w:val="004355D0"/>
    <w:rsid w:val="0043569E"/>
    <w:rsid w:val="0045143D"/>
    <w:rsid w:val="004579F5"/>
    <w:rsid w:val="00467897"/>
    <w:rsid w:val="004874BF"/>
    <w:rsid w:val="0049047D"/>
    <w:rsid w:val="00497774"/>
    <w:rsid w:val="004A431C"/>
    <w:rsid w:val="004C58C4"/>
    <w:rsid w:val="004C75F3"/>
    <w:rsid w:val="004C7AE6"/>
    <w:rsid w:val="004E038E"/>
    <w:rsid w:val="004E0579"/>
    <w:rsid w:val="004E0633"/>
    <w:rsid w:val="004E7445"/>
    <w:rsid w:val="004F2414"/>
    <w:rsid w:val="00511571"/>
    <w:rsid w:val="005175C6"/>
    <w:rsid w:val="00517A5E"/>
    <w:rsid w:val="00521E2B"/>
    <w:rsid w:val="00533708"/>
    <w:rsid w:val="0053542E"/>
    <w:rsid w:val="005407E5"/>
    <w:rsid w:val="00543110"/>
    <w:rsid w:val="005449A8"/>
    <w:rsid w:val="00546436"/>
    <w:rsid w:val="005476C9"/>
    <w:rsid w:val="00553AA8"/>
    <w:rsid w:val="00553B45"/>
    <w:rsid w:val="00555546"/>
    <w:rsid w:val="005609C4"/>
    <w:rsid w:val="00565915"/>
    <w:rsid w:val="005733C5"/>
    <w:rsid w:val="00576355"/>
    <w:rsid w:val="005805A9"/>
    <w:rsid w:val="00581D83"/>
    <w:rsid w:val="00582B9A"/>
    <w:rsid w:val="005A10D4"/>
    <w:rsid w:val="005A572F"/>
    <w:rsid w:val="005A635A"/>
    <w:rsid w:val="005C1254"/>
    <w:rsid w:val="005C1829"/>
    <w:rsid w:val="005C4B78"/>
    <w:rsid w:val="005C4C1C"/>
    <w:rsid w:val="005D6D85"/>
    <w:rsid w:val="005E44BD"/>
    <w:rsid w:val="005E5A6E"/>
    <w:rsid w:val="005F3355"/>
    <w:rsid w:val="005F5DDF"/>
    <w:rsid w:val="00613C5B"/>
    <w:rsid w:val="006158C0"/>
    <w:rsid w:val="00631242"/>
    <w:rsid w:val="006348A9"/>
    <w:rsid w:val="0064721D"/>
    <w:rsid w:val="00656381"/>
    <w:rsid w:val="0066054A"/>
    <w:rsid w:val="00665E17"/>
    <w:rsid w:val="00682650"/>
    <w:rsid w:val="00683C1B"/>
    <w:rsid w:val="00685865"/>
    <w:rsid w:val="00690935"/>
    <w:rsid w:val="00696733"/>
    <w:rsid w:val="006B793A"/>
    <w:rsid w:val="006E07A6"/>
    <w:rsid w:val="006E47FE"/>
    <w:rsid w:val="006E6E27"/>
    <w:rsid w:val="006F13C6"/>
    <w:rsid w:val="00700E02"/>
    <w:rsid w:val="00705A72"/>
    <w:rsid w:val="00705C71"/>
    <w:rsid w:val="00707046"/>
    <w:rsid w:val="00707A25"/>
    <w:rsid w:val="00724D90"/>
    <w:rsid w:val="007262F7"/>
    <w:rsid w:val="00726BCD"/>
    <w:rsid w:val="00740007"/>
    <w:rsid w:val="00740D63"/>
    <w:rsid w:val="0074414B"/>
    <w:rsid w:val="00744962"/>
    <w:rsid w:val="00755CC1"/>
    <w:rsid w:val="00763FBF"/>
    <w:rsid w:val="00766078"/>
    <w:rsid w:val="007674F4"/>
    <w:rsid w:val="00770E4B"/>
    <w:rsid w:val="00790F9E"/>
    <w:rsid w:val="007B4C48"/>
    <w:rsid w:val="007B73DC"/>
    <w:rsid w:val="007E10D1"/>
    <w:rsid w:val="007E769E"/>
    <w:rsid w:val="007F27B6"/>
    <w:rsid w:val="007F647B"/>
    <w:rsid w:val="007F6B88"/>
    <w:rsid w:val="00807554"/>
    <w:rsid w:val="00823F2C"/>
    <w:rsid w:val="008317EF"/>
    <w:rsid w:val="00857124"/>
    <w:rsid w:val="008615A6"/>
    <w:rsid w:val="00865429"/>
    <w:rsid w:val="00876C15"/>
    <w:rsid w:val="00877B32"/>
    <w:rsid w:val="00877B80"/>
    <w:rsid w:val="00880BEE"/>
    <w:rsid w:val="00885AED"/>
    <w:rsid w:val="00886E14"/>
    <w:rsid w:val="0089208C"/>
    <w:rsid w:val="008957BA"/>
    <w:rsid w:val="008964A3"/>
    <w:rsid w:val="008A1F73"/>
    <w:rsid w:val="008A532B"/>
    <w:rsid w:val="008A6A92"/>
    <w:rsid w:val="008F2F3B"/>
    <w:rsid w:val="00903928"/>
    <w:rsid w:val="009046A4"/>
    <w:rsid w:val="00915C19"/>
    <w:rsid w:val="009210A6"/>
    <w:rsid w:val="00921B24"/>
    <w:rsid w:val="009232EC"/>
    <w:rsid w:val="00930EAA"/>
    <w:rsid w:val="00934962"/>
    <w:rsid w:val="00941F9D"/>
    <w:rsid w:val="00964AC4"/>
    <w:rsid w:val="009667CA"/>
    <w:rsid w:val="00971652"/>
    <w:rsid w:val="00976953"/>
    <w:rsid w:val="00977F97"/>
    <w:rsid w:val="00981068"/>
    <w:rsid w:val="00984A8A"/>
    <w:rsid w:val="009875BB"/>
    <w:rsid w:val="0099055C"/>
    <w:rsid w:val="00990CCD"/>
    <w:rsid w:val="00993850"/>
    <w:rsid w:val="00997941"/>
    <w:rsid w:val="009A091E"/>
    <w:rsid w:val="009B1E9C"/>
    <w:rsid w:val="009C2DF9"/>
    <w:rsid w:val="009C4B3A"/>
    <w:rsid w:val="009D3719"/>
    <w:rsid w:val="009D544D"/>
    <w:rsid w:val="009F2BBD"/>
    <w:rsid w:val="009F56D0"/>
    <w:rsid w:val="00A05F24"/>
    <w:rsid w:val="00A2152A"/>
    <w:rsid w:val="00A23E60"/>
    <w:rsid w:val="00A30263"/>
    <w:rsid w:val="00A36110"/>
    <w:rsid w:val="00A36B6E"/>
    <w:rsid w:val="00A44D3F"/>
    <w:rsid w:val="00A50B39"/>
    <w:rsid w:val="00A52713"/>
    <w:rsid w:val="00A56634"/>
    <w:rsid w:val="00A610B7"/>
    <w:rsid w:val="00A621A2"/>
    <w:rsid w:val="00A648E1"/>
    <w:rsid w:val="00A6593E"/>
    <w:rsid w:val="00A72EDA"/>
    <w:rsid w:val="00A76411"/>
    <w:rsid w:val="00A76560"/>
    <w:rsid w:val="00A863E8"/>
    <w:rsid w:val="00A94A65"/>
    <w:rsid w:val="00A95676"/>
    <w:rsid w:val="00A95C4C"/>
    <w:rsid w:val="00AA0F89"/>
    <w:rsid w:val="00AA3F19"/>
    <w:rsid w:val="00AA4F6E"/>
    <w:rsid w:val="00AA60CB"/>
    <w:rsid w:val="00AA7E40"/>
    <w:rsid w:val="00AC5A37"/>
    <w:rsid w:val="00AD6249"/>
    <w:rsid w:val="00AD64D7"/>
    <w:rsid w:val="00AE1D13"/>
    <w:rsid w:val="00AE53D3"/>
    <w:rsid w:val="00AE5BC1"/>
    <w:rsid w:val="00AF5212"/>
    <w:rsid w:val="00AF60DB"/>
    <w:rsid w:val="00B00247"/>
    <w:rsid w:val="00B00E2A"/>
    <w:rsid w:val="00B02B06"/>
    <w:rsid w:val="00B04183"/>
    <w:rsid w:val="00B1133C"/>
    <w:rsid w:val="00B11956"/>
    <w:rsid w:val="00B25996"/>
    <w:rsid w:val="00B302AC"/>
    <w:rsid w:val="00B30F3F"/>
    <w:rsid w:val="00B4025B"/>
    <w:rsid w:val="00B44966"/>
    <w:rsid w:val="00B51B36"/>
    <w:rsid w:val="00B51CC0"/>
    <w:rsid w:val="00B571C0"/>
    <w:rsid w:val="00B61E99"/>
    <w:rsid w:val="00B71785"/>
    <w:rsid w:val="00B7297F"/>
    <w:rsid w:val="00B81CE7"/>
    <w:rsid w:val="00B86383"/>
    <w:rsid w:val="00B93682"/>
    <w:rsid w:val="00BA0695"/>
    <w:rsid w:val="00BA67C0"/>
    <w:rsid w:val="00BA73EF"/>
    <w:rsid w:val="00BB04C2"/>
    <w:rsid w:val="00BB0DE9"/>
    <w:rsid w:val="00BC17C1"/>
    <w:rsid w:val="00BC3D77"/>
    <w:rsid w:val="00BC4C98"/>
    <w:rsid w:val="00BC61E4"/>
    <w:rsid w:val="00BC6386"/>
    <w:rsid w:val="00BD70A5"/>
    <w:rsid w:val="00BF2077"/>
    <w:rsid w:val="00BF5720"/>
    <w:rsid w:val="00C03BCD"/>
    <w:rsid w:val="00C07248"/>
    <w:rsid w:val="00C20481"/>
    <w:rsid w:val="00C24D07"/>
    <w:rsid w:val="00C31E81"/>
    <w:rsid w:val="00C375EC"/>
    <w:rsid w:val="00C41D28"/>
    <w:rsid w:val="00C4426C"/>
    <w:rsid w:val="00C45BFA"/>
    <w:rsid w:val="00C47BB1"/>
    <w:rsid w:val="00C560FE"/>
    <w:rsid w:val="00C5645D"/>
    <w:rsid w:val="00C67E99"/>
    <w:rsid w:val="00C73AAF"/>
    <w:rsid w:val="00C755C3"/>
    <w:rsid w:val="00C82D9B"/>
    <w:rsid w:val="00C8694B"/>
    <w:rsid w:val="00C91FF8"/>
    <w:rsid w:val="00C924EB"/>
    <w:rsid w:val="00C94ACB"/>
    <w:rsid w:val="00C97EEA"/>
    <w:rsid w:val="00CA5DB0"/>
    <w:rsid w:val="00CB03A2"/>
    <w:rsid w:val="00CB6BFF"/>
    <w:rsid w:val="00CC580F"/>
    <w:rsid w:val="00CD1D15"/>
    <w:rsid w:val="00CD30C3"/>
    <w:rsid w:val="00CD49D7"/>
    <w:rsid w:val="00CF385C"/>
    <w:rsid w:val="00CF52DB"/>
    <w:rsid w:val="00CF61A8"/>
    <w:rsid w:val="00D00A95"/>
    <w:rsid w:val="00D00BA7"/>
    <w:rsid w:val="00D02630"/>
    <w:rsid w:val="00D0390D"/>
    <w:rsid w:val="00D07B2D"/>
    <w:rsid w:val="00D20BD8"/>
    <w:rsid w:val="00D26C78"/>
    <w:rsid w:val="00D27860"/>
    <w:rsid w:val="00D27CB2"/>
    <w:rsid w:val="00D31078"/>
    <w:rsid w:val="00D3241F"/>
    <w:rsid w:val="00D32EDB"/>
    <w:rsid w:val="00D43EC1"/>
    <w:rsid w:val="00D44330"/>
    <w:rsid w:val="00D44AAE"/>
    <w:rsid w:val="00D45C90"/>
    <w:rsid w:val="00D47B3E"/>
    <w:rsid w:val="00D55241"/>
    <w:rsid w:val="00D5527A"/>
    <w:rsid w:val="00D65D0C"/>
    <w:rsid w:val="00D66716"/>
    <w:rsid w:val="00DA432A"/>
    <w:rsid w:val="00DB3779"/>
    <w:rsid w:val="00DB4CB5"/>
    <w:rsid w:val="00DD3A9D"/>
    <w:rsid w:val="00DD6667"/>
    <w:rsid w:val="00DD6B10"/>
    <w:rsid w:val="00DD6B98"/>
    <w:rsid w:val="00DE1A11"/>
    <w:rsid w:val="00DE47ED"/>
    <w:rsid w:val="00DF01B4"/>
    <w:rsid w:val="00DF1BAF"/>
    <w:rsid w:val="00E12063"/>
    <w:rsid w:val="00E147C4"/>
    <w:rsid w:val="00E15F90"/>
    <w:rsid w:val="00E44144"/>
    <w:rsid w:val="00E54164"/>
    <w:rsid w:val="00E710C6"/>
    <w:rsid w:val="00E7186F"/>
    <w:rsid w:val="00E856DB"/>
    <w:rsid w:val="00E86E79"/>
    <w:rsid w:val="00E874AB"/>
    <w:rsid w:val="00E92926"/>
    <w:rsid w:val="00E938DD"/>
    <w:rsid w:val="00EA2C84"/>
    <w:rsid w:val="00EA510E"/>
    <w:rsid w:val="00EB5DFD"/>
    <w:rsid w:val="00EC629B"/>
    <w:rsid w:val="00EC6E3C"/>
    <w:rsid w:val="00ED472A"/>
    <w:rsid w:val="00ED4ED1"/>
    <w:rsid w:val="00ED5026"/>
    <w:rsid w:val="00EF4403"/>
    <w:rsid w:val="00EF4DB1"/>
    <w:rsid w:val="00EF5CB4"/>
    <w:rsid w:val="00F03DB6"/>
    <w:rsid w:val="00F05EC3"/>
    <w:rsid w:val="00F10E94"/>
    <w:rsid w:val="00F36EB1"/>
    <w:rsid w:val="00F414DC"/>
    <w:rsid w:val="00F44615"/>
    <w:rsid w:val="00F5495B"/>
    <w:rsid w:val="00F66CB0"/>
    <w:rsid w:val="00F73130"/>
    <w:rsid w:val="00F7445D"/>
    <w:rsid w:val="00F74D35"/>
    <w:rsid w:val="00F75B60"/>
    <w:rsid w:val="00F8119C"/>
    <w:rsid w:val="00F854AE"/>
    <w:rsid w:val="00F85D84"/>
    <w:rsid w:val="00F909C1"/>
    <w:rsid w:val="00F93B68"/>
    <w:rsid w:val="00FA4045"/>
    <w:rsid w:val="00FA5CC6"/>
    <w:rsid w:val="00FB2588"/>
    <w:rsid w:val="00FC6DEC"/>
    <w:rsid w:val="00FC7D44"/>
    <w:rsid w:val="00FD0D15"/>
    <w:rsid w:val="00FD3470"/>
    <w:rsid w:val="00FD4199"/>
    <w:rsid w:val="00FE3A85"/>
    <w:rsid w:val="00FE6FFA"/>
    <w:rsid w:val="00FE7220"/>
    <w:rsid w:val="00FE72C5"/>
    <w:rsid w:val="00FF0C06"/>
    <w:rsid w:val="00FF2296"/>
    <w:rsid w:val="00FF3D31"/>
    <w:rsid w:val="00FF4B9B"/>
    <w:rsid w:val="00F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6B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1D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47B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4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0D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F4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F40D6"/>
  </w:style>
  <w:style w:type="paragraph" w:styleId="a8">
    <w:name w:val="footer"/>
    <w:basedOn w:val="a"/>
    <w:link w:val="a9"/>
    <w:uiPriority w:val="99"/>
    <w:unhideWhenUsed/>
    <w:rsid w:val="001F4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40D6"/>
  </w:style>
  <w:style w:type="paragraph" w:styleId="aa">
    <w:name w:val="No Spacing"/>
    <w:basedOn w:val="a"/>
    <w:uiPriority w:val="99"/>
    <w:qFormat/>
    <w:rsid w:val="005A635A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/>
    </w:rPr>
  </w:style>
  <w:style w:type="paragraph" w:styleId="ab">
    <w:name w:val="Normal (Web)"/>
    <w:basedOn w:val="a"/>
    <w:uiPriority w:val="99"/>
    <w:rsid w:val="005A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uiPriority w:val="22"/>
    <w:qFormat/>
    <w:rsid w:val="00147274"/>
    <w:rPr>
      <w:b/>
      <w:bCs/>
    </w:rPr>
  </w:style>
  <w:style w:type="paragraph" w:styleId="ad">
    <w:name w:val="List Paragraph"/>
    <w:basedOn w:val="a"/>
    <w:uiPriority w:val="34"/>
    <w:qFormat/>
    <w:rsid w:val="00877B32"/>
    <w:pPr>
      <w:ind w:left="720"/>
      <w:contextualSpacing/>
    </w:pPr>
  </w:style>
  <w:style w:type="paragraph" w:styleId="ae">
    <w:name w:val="Body Text Indent"/>
    <w:basedOn w:val="a"/>
    <w:link w:val="af"/>
    <w:uiPriority w:val="99"/>
    <w:unhideWhenUsed/>
    <w:rsid w:val="00517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517A5E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EF440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26BC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6B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1D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47B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4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0D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F4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F40D6"/>
  </w:style>
  <w:style w:type="paragraph" w:styleId="a8">
    <w:name w:val="footer"/>
    <w:basedOn w:val="a"/>
    <w:link w:val="a9"/>
    <w:uiPriority w:val="99"/>
    <w:unhideWhenUsed/>
    <w:rsid w:val="001F4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40D6"/>
  </w:style>
  <w:style w:type="paragraph" w:styleId="aa">
    <w:name w:val="No Spacing"/>
    <w:basedOn w:val="a"/>
    <w:uiPriority w:val="99"/>
    <w:qFormat/>
    <w:rsid w:val="005A635A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/>
    </w:rPr>
  </w:style>
  <w:style w:type="paragraph" w:styleId="ab">
    <w:name w:val="Normal (Web)"/>
    <w:basedOn w:val="a"/>
    <w:uiPriority w:val="99"/>
    <w:rsid w:val="005A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uiPriority w:val="22"/>
    <w:qFormat/>
    <w:rsid w:val="00147274"/>
    <w:rPr>
      <w:b/>
      <w:bCs/>
    </w:rPr>
  </w:style>
  <w:style w:type="paragraph" w:styleId="ad">
    <w:name w:val="List Paragraph"/>
    <w:basedOn w:val="a"/>
    <w:uiPriority w:val="34"/>
    <w:qFormat/>
    <w:rsid w:val="00877B32"/>
    <w:pPr>
      <w:ind w:left="720"/>
      <w:contextualSpacing/>
    </w:pPr>
  </w:style>
  <w:style w:type="paragraph" w:styleId="ae">
    <w:name w:val="Body Text Indent"/>
    <w:basedOn w:val="a"/>
    <w:link w:val="af"/>
    <w:uiPriority w:val="99"/>
    <w:unhideWhenUsed/>
    <w:rsid w:val="00517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rsid w:val="00517A5E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EF440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26BC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5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490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62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25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2022/23 уч.год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Качество знаний </c:v>
                </c:pt>
                <c:pt idx="1">
                  <c:v>Справляемость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5.8900000000000015E-2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2023/24 уч.год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Качество знаний </c:v>
                </c:pt>
                <c:pt idx="1">
                  <c:v>Справляемость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0.18200000000000008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2132224"/>
        <c:axId val="192133760"/>
      </c:barChart>
      <c:catAx>
        <c:axId val="192132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92133760"/>
        <c:crosses val="autoZero"/>
        <c:auto val="1"/>
        <c:lblAlgn val="ctr"/>
        <c:lblOffset val="100"/>
        <c:noMultiLvlLbl val="0"/>
      </c:catAx>
      <c:valAx>
        <c:axId val="19213376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921322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2022/23 уч.г.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Качество знаний</c:v>
                </c:pt>
                <c:pt idx="1">
                  <c:v>Справляемость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0.47060000000000002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2023/24 уч.год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Качество знаний</c:v>
                </c:pt>
                <c:pt idx="1">
                  <c:v>Справляемость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9.1000000000000025E-2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5140480"/>
        <c:axId val="258167552"/>
      </c:barChart>
      <c:catAx>
        <c:axId val="245140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8167552"/>
        <c:crosses val="autoZero"/>
        <c:auto val="1"/>
        <c:lblAlgn val="ctr"/>
        <c:lblOffset val="100"/>
        <c:noMultiLvlLbl val="0"/>
      </c:catAx>
      <c:valAx>
        <c:axId val="25816755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2451404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230215827338219"/>
          <c:y val="8.7912087912087933E-2"/>
          <c:w val="0.56834532374100721"/>
          <c:h val="0.725274725274725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713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1-4 кл.</c:v>
                </c:pt>
                <c:pt idx="1">
                  <c:v>5-9 кл.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2022/23</c:v>
                </c:pt>
              </c:strCache>
            </c:strRef>
          </c:tx>
          <c:spPr>
            <a:solidFill>
              <a:srgbClr val="993366"/>
            </a:solidFill>
            <a:ln w="1713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1-4 кл.</c:v>
                </c:pt>
                <c:pt idx="1">
                  <c:v>5-9 кл.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100</c:v>
                </c:pt>
                <c:pt idx="1">
                  <c:v>100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2023/24</c:v>
                </c:pt>
              </c:strCache>
            </c:strRef>
          </c:tx>
          <c:spPr>
            <a:solidFill>
              <a:srgbClr val="FFFFCC"/>
            </a:solidFill>
            <a:ln w="1713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1-4 кл.</c:v>
                </c:pt>
                <c:pt idx="1">
                  <c:v>5-9 кл.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97</c:v>
                </c:pt>
                <c:pt idx="1">
                  <c:v>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62875392"/>
        <c:axId val="271323136"/>
        <c:axId val="0"/>
      </c:bar3DChart>
      <c:catAx>
        <c:axId val="262875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428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713231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71323136"/>
        <c:scaling>
          <c:orientation val="minMax"/>
        </c:scaling>
        <c:delete val="0"/>
        <c:axPos val="l"/>
        <c:majorGridlines>
          <c:spPr>
            <a:ln w="428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428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62875392"/>
        <c:crosses val="autoZero"/>
        <c:crossBetween val="between"/>
      </c:valAx>
      <c:spPr>
        <a:noFill/>
        <a:ln w="34264">
          <a:noFill/>
        </a:ln>
      </c:spPr>
    </c:plotArea>
    <c:legend>
      <c:legendPos val="r"/>
      <c:layout>
        <c:manualLayout>
          <c:xMode val="edge"/>
          <c:yMode val="edge"/>
          <c:x val="0.73021582733813684"/>
          <c:y val="0.34065934065934067"/>
          <c:w val="0.25539568345323743"/>
          <c:h val="0.31868131868131866"/>
        </c:manualLayout>
      </c:layout>
      <c:overlay val="0"/>
      <c:spPr>
        <a:noFill/>
        <a:ln w="4283">
          <a:solidFill>
            <a:srgbClr val="000000"/>
          </a:solidFill>
          <a:prstDash val="solid"/>
        </a:ln>
      </c:spPr>
      <c:txPr>
        <a:bodyPr/>
        <a:lstStyle/>
        <a:p>
          <a:pPr>
            <a:defRPr sz="991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7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071942446043169"/>
          <c:y val="8.7912087912087933E-2"/>
          <c:w val="0.58992805755395683"/>
          <c:h val="0.725274725274725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875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1-4 кл.</c:v>
                </c:pt>
                <c:pt idx="1">
                  <c:v>5-9 кл.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2022/23</c:v>
                </c:pt>
              </c:strCache>
            </c:strRef>
          </c:tx>
          <c:spPr>
            <a:solidFill>
              <a:srgbClr val="993366"/>
            </a:solidFill>
            <a:ln w="1875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1-4 кл.</c:v>
                </c:pt>
                <c:pt idx="1">
                  <c:v>5-9 кл.</c:v>
                </c:pt>
              </c:strCache>
            </c:strRef>
          </c:cat>
          <c:val>
            <c:numRef>
              <c:f>Sheet1!$B$3:$C$3</c:f>
              <c:numCache>
                <c:formatCode>0.00%</c:formatCode>
                <c:ptCount val="2"/>
                <c:pt idx="0" formatCode="0%">
                  <c:v>0.19</c:v>
                </c:pt>
                <c:pt idx="1">
                  <c:v>0.16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2023/24</c:v>
                </c:pt>
              </c:strCache>
            </c:strRef>
          </c:tx>
          <c:spPr>
            <a:solidFill>
              <a:srgbClr val="FFFFCC"/>
            </a:solidFill>
            <a:ln w="1875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Sheet1!$B$1:$C$1</c:f>
              <c:strCache>
                <c:ptCount val="2"/>
                <c:pt idx="0">
                  <c:v>1-4 кл.</c:v>
                </c:pt>
                <c:pt idx="1">
                  <c:v>5-9 кл.</c:v>
                </c:pt>
              </c:strCache>
            </c:strRef>
          </c:cat>
          <c:val>
            <c:numRef>
              <c:f>Sheet1!$B$4:$C$4</c:f>
              <c:numCache>
                <c:formatCode>0.00%</c:formatCode>
                <c:ptCount val="2"/>
                <c:pt idx="0">
                  <c:v>0.1613</c:v>
                </c:pt>
                <c:pt idx="1">
                  <c:v>0.15150000000000008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71611392"/>
        <c:axId val="271612928"/>
        <c:axId val="0"/>
      </c:bar3DChart>
      <c:catAx>
        <c:axId val="271611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468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8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716129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71612928"/>
        <c:scaling>
          <c:orientation val="minMax"/>
        </c:scaling>
        <c:delete val="0"/>
        <c:axPos val="l"/>
        <c:majorGridlines>
          <c:spPr>
            <a:ln w="468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468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81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271611392"/>
        <c:crosses val="autoZero"/>
        <c:crossBetween val="between"/>
      </c:valAx>
      <c:spPr>
        <a:noFill/>
        <a:ln w="37509">
          <a:noFill/>
        </a:ln>
      </c:spPr>
    </c:plotArea>
    <c:legend>
      <c:legendPos val="r"/>
      <c:layout>
        <c:manualLayout>
          <c:xMode val="edge"/>
          <c:yMode val="edge"/>
          <c:x val="0.73021582733813684"/>
          <c:y val="0.34065934065934067"/>
          <c:w val="0.25539568345323743"/>
          <c:h val="0.31868131868131866"/>
        </c:manualLayout>
      </c:layout>
      <c:overlay val="0"/>
      <c:spPr>
        <a:noFill/>
        <a:ln w="4689">
          <a:solidFill>
            <a:srgbClr val="000000"/>
          </a:solidFill>
          <a:prstDash val="solid"/>
        </a:ln>
      </c:spPr>
      <c:txPr>
        <a:bodyPr/>
        <a:lstStyle/>
        <a:p>
          <a:pPr>
            <a:defRPr sz="108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81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7F3BC-D98B-4697-BEF4-6C9CFE0AE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5329</Words>
  <Characters>30378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2</cp:revision>
  <cp:lastPrinted>2018-08-22T12:22:00Z</cp:lastPrinted>
  <dcterms:created xsi:type="dcterms:W3CDTF">2025-01-30T05:19:00Z</dcterms:created>
  <dcterms:modified xsi:type="dcterms:W3CDTF">2025-01-30T05:19:00Z</dcterms:modified>
</cp:coreProperties>
</file>